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749" w:rsidRPr="001D15EC" w:rsidRDefault="00773B5C" w:rsidP="00993887">
      <w:pPr>
        <w:jc w:val="right"/>
        <w:rPr>
          <w:b/>
          <w:sz w:val="28"/>
          <w:szCs w:val="28"/>
        </w:rPr>
      </w:pPr>
      <w:r>
        <w:rPr>
          <w:b/>
          <w:sz w:val="28"/>
          <w:szCs w:val="28"/>
        </w:rPr>
        <w:t>146</w:t>
      </w:r>
    </w:p>
    <w:p w:rsidR="00537373" w:rsidRPr="00901CB9" w:rsidRDefault="00C50185" w:rsidP="00901CB9">
      <w:pPr>
        <w:spacing w:line="360" w:lineRule="auto"/>
        <w:jc w:val="center"/>
        <w:rPr>
          <w:rFonts w:ascii="Times New Roman" w:hAnsi="Times New Roman" w:cs="Times New Roman"/>
          <w:b/>
          <w:sz w:val="24"/>
          <w:szCs w:val="24"/>
          <w:u w:val="single"/>
        </w:rPr>
      </w:pPr>
      <w:r w:rsidRPr="00901CB9">
        <w:rPr>
          <w:rFonts w:ascii="Times New Roman" w:hAnsi="Times New Roman" w:cs="Times New Roman"/>
          <w:b/>
          <w:sz w:val="24"/>
          <w:szCs w:val="24"/>
          <w:u w:val="single"/>
        </w:rPr>
        <w:t xml:space="preserve">SEANCE DU CONSEIL MUNICIPAL </w:t>
      </w:r>
      <w:r w:rsidR="00773B5C">
        <w:rPr>
          <w:rFonts w:ascii="Times New Roman" w:hAnsi="Times New Roman" w:cs="Times New Roman"/>
          <w:b/>
          <w:sz w:val="24"/>
          <w:szCs w:val="24"/>
          <w:u w:val="single"/>
        </w:rPr>
        <w:t>DU 16 OCTOBRE</w:t>
      </w:r>
      <w:r w:rsidR="003309F5">
        <w:rPr>
          <w:rFonts w:ascii="Times New Roman" w:hAnsi="Times New Roman" w:cs="Times New Roman"/>
          <w:b/>
          <w:sz w:val="24"/>
          <w:szCs w:val="24"/>
          <w:u w:val="single"/>
        </w:rPr>
        <w:t xml:space="preserve"> 2018</w:t>
      </w:r>
    </w:p>
    <w:p w:rsidR="00C50185" w:rsidRPr="00901CB9" w:rsidRDefault="00C50185" w:rsidP="002D4685">
      <w:pPr>
        <w:spacing w:before="240" w:line="360" w:lineRule="auto"/>
        <w:jc w:val="both"/>
        <w:rPr>
          <w:rFonts w:ascii="Times New Roman" w:hAnsi="Times New Roman" w:cs="Times New Roman"/>
          <w:sz w:val="24"/>
          <w:szCs w:val="24"/>
        </w:rPr>
      </w:pPr>
      <w:r w:rsidRPr="00901CB9">
        <w:rPr>
          <w:rFonts w:ascii="Times New Roman" w:hAnsi="Times New Roman" w:cs="Times New Roman"/>
          <w:sz w:val="24"/>
          <w:szCs w:val="24"/>
        </w:rPr>
        <w:t>L’an deux</w:t>
      </w:r>
      <w:r w:rsidR="006C3453" w:rsidRPr="00901CB9">
        <w:rPr>
          <w:rFonts w:ascii="Times New Roman" w:hAnsi="Times New Roman" w:cs="Times New Roman"/>
          <w:sz w:val="24"/>
          <w:szCs w:val="24"/>
        </w:rPr>
        <w:t xml:space="preserve"> mille </w:t>
      </w:r>
      <w:r w:rsidR="005D3126">
        <w:rPr>
          <w:rFonts w:ascii="Times New Roman" w:hAnsi="Times New Roman" w:cs="Times New Roman"/>
          <w:sz w:val="24"/>
          <w:szCs w:val="24"/>
        </w:rPr>
        <w:t>dix-huit</w:t>
      </w:r>
      <w:r w:rsidR="006C3453" w:rsidRPr="00901CB9">
        <w:rPr>
          <w:rFonts w:ascii="Times New Roman" w:hAnsi="Times New Roman" w:cs="Times New Roman"/>
          <w:sz w:val="24"/>
          <w:szCs w:val="24"/>
        </w:rPr>
        <w:t xml:space="preserve">, le </w:t>
      </w:r>
      <w:r w:rsidR="00773B5C">
        <w:rPr>
          <w:rFonts w:ascii="Times New Roman" w:hAnsi="Times New Roman" w:cs="Times New Roman"/>
          <w:sz w:val="24"/>
          <w:szCs w:val="24"/>
        </w:rPr>
        <w:t>seize octobre</w:t>
      </w:r>
      <w:r w:rsidRPr="00901CB9">
        <w:rPr>
          <w:rFonts w:ascii="Times New Roman" w:hAnsi="Times New Roman" w:cs="Times New Roman"/>
          <w:sz w:val="24"/>
          <w:szCs w:val="24"/>
        </w:rPr>
        <w:t>, à dix-huit heures trente, les membres du Conseil Municipal de la commune de Verneuil se sont réunis à la mairie sous la présidence de David COLAS.</w:t>
      </w:r>
    </w:p>
    <w:p w:rsidR="00C50185" w:rsidRPr="00901CB9" w:rsidRDefault="00C50185" w:rsidP="002D4685">
      <w:pPr>
        <w:spacing w:before="240" w:line="360" w:lineRule="auto"/>
        <w:jc w:val="both"/>
        <w:rPr>
          <w:rFonts w:ascii="Times New Roman" w:hAnsi="Times New Roman" w:cs="Times New Roman"/>
          <w:sz w:val="24"/>
          <w:szCs w:val="24"/>
        </w:rPr>
      </w:pPr>
      <w:r w:rsidRPr="00901CB9">
        <w:rPr>
          <w:rFonts w:ascii="Times New Roman" w:hAnsi="Times New Roman" w:cs="Times New Roman"/>
          <w:sz w:val="24"/>
          <w:szCs w:val="24"/>
        </w:rPr>
        <w:t xml:space="preserve"> </w:t>
      </w:r>
      <w:r w:rsidRPr="00901CB9">
        <w:rPr>
          <w:rFonts w:ascii="Times New Roman" w:hAnsi="Times New Roman" w:cs="Times New Roman"/>
          <w:sz w:val="24"/>
          <w:szCs w:val="24"/>
          <w:u w:val="single"/>
        </w:rPr>
        <w:t>Etaient présents </w:t>
      </w:r>
      <w:r w:rsidR="00C91749" w:rsidRPr="00901CB9">
        <w:rPr>
          <w:rFonts w:ascii="Times New Roman" w:hAnsi="Times New Roman" w:cs="Times New Roman"/>
          <w:sz w:val="24"/>
          <w:szCs w:val="24"/>
          <w:u w:val="single"/>
        </w:rPr>
        <w:t>:</w:t>
      </w:r>
      <w:r w:rsidR="00C91749" w:rsidRPr="00901CB9">
        <w:rPr>
          <w:rFonts w:ascii="Times New Roman" w:hAnsi="Times New Roman" w:cs="Times New Roman"/>
          <w:sz w:val="24"/>
          <w:szCs w:val="24"/>
        </w:rPr>
        <w:t xml:space="preserve"> David</w:t>
      </w:r>
      <w:r w:rsidRPr="00901CB9">
        <w:rPr>
          <w:rFonts w:ascii="Times New Roman" w:hAnsi="Times New Roman" w:cs="Times New Roman"/>
          <w:sz w:val="24"/>
          <w:szCs w:val="24"/>
        </w:rPr>
        <w:t xml:space="preserve"> COLAS</w:t>
      </w:r>
      <w:r w:rsidR="00C91749" w:rsidRPr="00901CB9">
        <w:rPr>
          <w:rFonts w:ascii="Times New Roman" w:hAnsi="Times New Roman" w:cs="Times New Roman"/>
          <w:sz w:val="24"/>
          <w:szCs w:val="24"/>
        </w:rPr>
        <w:t>,</w:t>
      </w:r>
      <w:r w:rsidRPr="00901CB9">
        <w:rPr>
          <w:rFonts w:ascii="Times New Roman" w:hAnsi="Times New Roman" w:cs="Times New Roman"/>
          <w:sz w:val="24"/>
          <w:szCs w:val="24"/>
        </w:rPr>
        <w:t xml:space="preserve"> </w:t>
      </w:r>
      <w:r w:rsidR="00834E30">
        <w:rPr>
          <w:rFonts w:ascii="Times New Roman" w:hAnsi="Times New Roman" w:cs="Times New Roman"/>
          <w:sz w:val="24"/>
          <w:szCs w:val="24"/>
        </w:rPr>
        <w:t xml:space="preserve">Jean-Claude LORIOT, </w:t>
      </w:r>
      <w:r w:rsidR="008256EF" w:rsidRPr="00901CB9">
        <w:rPr>
          <w:rFonts w:ascii="Times New Roman" w:hAnsi="Times New Roman" w:cs="Times New Roman"/>
          <w:sz w:val="24"/>
          <w:szCs w:val="24"/>
        </w:rPr>
        <w:t xml:space="preserve">CHMIELOWIEC Martial, </w:t>
      </w:r>
      <w:r w:rsidR="002A65FA">
        <w:rPr>
          <w:rFonts w:ascii="Times New Roman" w:hAnsi="Times New Roman" w:cs="Times New Roman"/>
          <w:sz w:val="24"/>
          <w:szCs w:val="24"/>
        </w:rPr>
        <w:t>MULLER Aurélie</w:t>
      </w:r>
      <w:r w:rsidRPr="00901CB9">
        <w:rPr>
          <w:rFonts w:ascii="Times New Roman" w:hAnsi="Times New Roman" w:cs="Times New Roman"/>
          <w:sz w:val="24"/>
          <w:szCs w:val="24"/>
        </w:rPr>
        <w:t xml:space="preserve">, </w:t>
      </w:r>
      <w:r w:rsidR="008256EF" w:rsidRPr="00901CB9">
        <w:rPr>
          <w:rFonts w:ascii="Times New Roman" w:hAnsi="Times New Roman" w:cs="Times New Roman"/>
          <w:sz w:val="24"/>
          <w:szCs w:val="24"/>
        </w:rPr>
        <w:t>Jean-Philippe CLEMENT</w:t>
      </w:r>
      <w:r w:rsidR="003309F5">
        <w:rPr>
          <w:rFonts w:ascii="Times New Roman" w:hAnsi="Times New Roman" w:cs="Times New Roman"/>
          <w:sz w:val="24"/>
          <w:szCs w:val="24"/>
        </w:rPr>
        <w:t xml:space="preserve">, </w:t>
      </w:r>
      <w:r w:rsidR="00834E30">
        <w:rPr>
          <w:rFonts w:ascii="Times New Roman" w:hAnsi="Times New Roman" w:cs="Times New Roman"/>
          <w:sz w:val="24"/>
          <w:szCs w:val="24"/>
        </w:rPr>
        <w:t>Cécile BENOIST d’AZY,</w:t>
      </w:r>
      <w:r w:rsidR="003309F5" w:rsidRPr="003309F5">
        <w:rPr>
          <w:rFonts w:ascii="Times New Roman" w:hAnsi="Times New Roman" w:cs="Times New Roman"/>
          <w:sz w:val="24"/>
          <w:szCs w:val="24"/>
        </w:rPr>
        <w:t xml:space="preserve"> </w:t>
      </w:r>
      <w:r w:rsidR="003309F5">
        <w:rPr>
          <w:rFonts w:ascii="Times New Roman" w:hAnsi="Times New Roman" w:cs="Times New Roman"/>
          <w:sz w:val="24"/>
          <w:szCs w:val="24"/>
        </w:rPr>
        <w:t>Laure TRINQUET</w:t>
      </w:r>
      <w:r w:rsidR="003309F5" w:rsidRPr="00901CB9">
        <w:rPr>
          <w:rFonts w:ascii="Times New Roman" w:hAnsi="Times New Roman" w:cs="Times New Roman"/>
          <w:sz w:val="24"/>
          <w:szCs w:val="24"/>
        </w:rPr>
        <w:t>,</w:t>
      </w:r>
    </w:p>
    <w:p w:rsidR="001D15EC" w:rsidRPr="00901CB9" w:rsidRDefault="00834E30" w:rsidP="002D4685">
      <w:pPr>
        <w:spacing w:before="240" w:line="360" w:lineRule="auto"/>
        <w:jc w:val="both"/>
        <w:rPr>
          <w:rFonts w:ascii="Times New Roman" w:hAnsi="Times New Roman" w:cs="Times New Roman"/>
          <w:sz w:val="24"/>
          <w:szCs w:val="24"/>
        </w:rPr>
      </w:pPr>
      <w:r>
        <w:rPr>
          <w:rFonts w:ascii="Times New Roman" w:hAnsi="Times New Roman" w:cs="Times New Roman"/>
          <w:sz w:val="24"/>
          <w:szCs w:val="24"/>
          <w:u w:val="single"/>
        </w:rPr>
        <w:t>Absents </w:t>
      </w:r>
      <w:r w:rsidR="00773B5C">
        <w:rPr>
          <w:rFonts w:ascii="Times New Roman" w:hAnsi="Times New Roman" w:cs="Times New Roman"/>
          <w:sz w:val="24"/>
          <w:szCs w:val="24"/>
          <w:u w:val="single"/>
        </w:rPr>
        <w:t xml:space="preserve">: </w:t>
      </w:r>
      <w:r w:rsidR="00773B5C" w:rsidRPr="00773B5C">
        <w:rPr>
          <w:rFonts w:ascii="Times New Roman" w:hAnsi="Times New Roman" w:cs="Times New Roman"/>
          <w:sz w:val="24"/>
          <w:szCs w:val="24"/>
        </w:rPr>
        <w:t>Florent</w:t>
      </w:r>
      <w:r w:rsidR="001D15EC" w:rsidRPr="00773B5C">
        <w:rPr>
          <w:rFonts w:ascii="Times New Roman" w:hAnsi="Times New Roman" w:cs="Times New Roman"/>
          <w:sz w:val="24"/>
          <w:szCs w:val="24"/>
        </w:rPr>
        <w:t xml:space="preserve"> </w:t>
      </w:r>
      <w:r w:rsidR="001D15EC" w:rsidRPr="00901CB9">
        <w:rPr>
          <w:rFonts w:ascii="Times New Roman" w:hAnsi="Times New Roman" w:cs="Times New Roman"/>
          <w:sz w:val="24"/>
          <w:szCs w:val="24"/>
        </w:rPr>
        <w:t>POINT</w:t>
      </w:r>
      <w:r w:rsidR="003309F5">
        <w:rPr>
          <w:rFonts w:ascii="Times New Roman" w:hAnsi="Times New Roman" w:cs="Times New Roman"/>
          <w:sz w:val="24"/>
          <w:szCs w:val="24"/>
        </w:rPr>
        <w:t xml:space="preserve">, </w:t>
      </w:r>
      <w:r w:rsidR="008256EF" w:rsidRPr="00901CB9">
        <w:rPr>
          <w:rFonts w:ascii="Times New Roman" w:hAnsi="Times New Roman" w:cs="Times New Roman"/>
          <w:sz w:val="24"/>
          <w:szCs w:val="24"/>
        </w:rPr>
        <w:t>Christophe MARTIN,</w:t>
      </w:r>
      <w:r w:rsidR="002A65FA">
        <w:rPr>
          <w:rFonts w:ascii="Times New Roman" w:hAnsi="Times New Roman" w:cs="Times New Roman"/>
          <w:sz w:val="24"/>
          <w:szCs w:val="24"/>
        </w:rPr>
        <w:t xml:space="preserve"> </w:t>
      </w:r>
      <w:r>
        <w:rPr>
          <w:rFonts w:ascii="Times New Roman" w:hAnsi="Times New Roman" w:cs="Times New Roman"/>
          <w:sz w:val="24"/>
          <w:szCs w:val="24"/>
        </w:rPr>
        <w:t>Elodie TERNUS</w:t>
      </w:r>
    </w:p>
    <w:p w:rsidR="00C50185" w:rsidRDefault="00C91749" w:rsidP="002D4685">
      <w:pPr>
        <w:spacing w:before="240" w:line="360" w:lineRule="auto"/>
        <w:jc w:val="both"/>
        <w:rPr>
          <w:rFonts w:ascii="Times New Roman" w:hAnsi="Times New Roman" w:cs="Times New Roman"/>
          <w:sz w:val="24"/>
          <w:szCs w:val="24"/>
        </w:rPr>
      </w:pPr>
      <w:r w:rsidRPr="00901CB9">
        <w:rPr>
          <w:rFonts w:ascii="Times New Roman" w:hAnsi="Times New Roman" w:cs="Times New Roman"/>
          <w:sz w:val="24"/>
          <w:szCs w:val="24"/>
          <w:u w:val="single"/>
        </w:rPr>
        <w:t>Secrétaire de séance :</w:t>
      </w:r>
      <w:r w:rsidRPr="00901CB9">
        <w:rPr>
          <w:rFonts w:ascii="Times New Roman" w:hAnsi="Times New Roman" w:cs="Times New Roman"/>
          <w:sz w:val="24"/>
          <w:szCs w:val="24"/>
        </w:rPr>
        <w:t xml:space="preserve"> </w:t>
      </w:r>
      <w:r w:rsidR="008256EF" w:rsidRPr="00901CB9">
        <w:rPr>
          <w:rFonts w:ascii="Times New Roman" w:hAnsi="Times New Roman" w:cs="Times New Roman"/>
          <w:sz w:val="24"/>
          <w:szCs w:val="24"/>
        </w:rPr>
        <w:t>Martial CHMIELOWIEC</w:t>
      </w:r>
    </w:p>
    <w:p w:rsidR="006A3D69" w:rsidRDefault="006A3D69" w:rsidP="002D4685">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Le quorum n’</w:t>
      </w:r>
      <w:r w:rsidR="00E23F72">
        <w:rPr>
          <w:rFonts w:ascii="Times New Roman" w:hAnsi="Times New Roman" w:cs="Times New Roman"/>
          <w:sz w:val="24"/>
          <w:szCs w:val="24"/>
        </w:rPr>
        <w:t>étant pas atteint à la première</w:t>
      </w:r>
      <w:r>
        <w:rPr>
          <w:rFonts w:ascii="Times New Roman" w:hAnsi="Times New Roman" w:cs="Times New Roman"/>
          <w:sz w:val="24"/>
          <w:szCs w:val="24"/>
        </w:rPr>
        <w:t xml:space="preserve"> réunion du 10 octobre 2018, les délibérations seront prises dans cette séance </w:t>
      </w:r>
      <w:r w:rsidR="00E23F72">
        <w:rPr>
          <w:rFonts w:ascii="Times New Roman" w:hAnsi="Times New Roman" w:cs="Times New Roman"/>
          <w:sz w:val="24"/>
          <w:szCs w:val="24"/>
        </w:rPr>
        <w:t>quel que soit le nombre des membres présents.</w:t>
      </w:r>
    </w:p>
    <w:p w:rsidR="003C6AEC" w:rsidRPr="00901CB9" w:rsidRDefault="00773B5C" w:rsidP="002D4685">
      <w:pPr>
        <w:spacing w:before="24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27</w:t>
      </w:r>
      <w:r w:rsidR="003309F5">
        <w:rPr>
          <w:rFonts w:ascii="Times New Roman" w:hAnsi="Times New Roman" w:cs="Times New Roman"/>
          <w:b/>
          <w:sz w:val="24"/>
          <w:szCs w:val="24"/>
          <w:u w:val="single"/>
        </w:rPr>
        <w:t>-2018</w:t>
      </w:r>
      <w:r w:rsidR="003D250A" w:rsidRPr="00901CB9">
        <w:rPr>
          <w:rFonts w:ascii="Times New Roman" w:hAnsi="Times New Roman" w:cs="Times New Roman"/>
          <w:b/>
          <w:sz w:val="24"/>
          <w:szCs w:val="24"/>
          <w:u w:val="single"/>
        </w:rPr>
        <w:t xml:space="preserve"> – APPROBATION DU COMPTE RENDU</w:t>
      </w:r>
    </w:p>
    <w:p w:rsidR="00E64755" w:rsidRDefault="003C6AEC" w:rsidP="002D4685">
      <w:pPr>
        <w:spacing w:before="240" w:line="360" w:lineRule="auto"/>
        <w:jc w:val="both"/>
        <w:rPr>
          <w:rFonts w:ascii="Times New Roman" w:eastAsia="Times New Roman" w:hAnsi="Times New Roman" w:cs="Times New Roman"/>
          <w:b/>
          <w:sz w:val="24"/>
          <w:szCs w:val="24"/>
          <w:u w:val="single"/>
          <w:lang w:eastAsia="fr-FR"/>
        </w:rPr>
      </w:pPr>
      <w:r w:rsidRPr="00901CB9">
        <w:rPr>
          <w:rFonts w:ascii="Times New Roman" w:hAnsi="Times New Roman" w:cs="Times New Roman"/>
          <w:sz w:val="24"/>
          <w:szCs w:val="24"/>
        </w:rPr>
        <w:t>Le Conseil Municipal approuve le compte-rendu de la séance du conseil municipal précédent.</w:t>
      </w:r>
      <w:r w:rsidR="00E64755" w:rsidRPr="00E64755">
        <w:rPr>
          <w:rFonts w:ascii="Times New Roman" w:eastAsia="Times New Roman" w:hAnsi="Times New Roman" w:cs="Times New Roman"/>
          <w:b/>
          <w:sz w:val="24"/>
          <w:szCs w:val="24"/>
          <w:u w:val="single"/>
          <w:lang w:eastAsia="fr-FR"/>
        </w:rPr>
        <w:t xml:space="preserve"> </w:t>
      </w:r>
    </w:p>
    <w:p w:rsidR="00FF306E" w:rsidRDefault="00773B5C" w:rsidP="00773B5C">
      <w:pPr>
        <w:spacing w:before="240" w:line="360" w:lineRule="auto"/>
        <w:jc w:val="both"/>
        <w:rPr>
          <w:rFonts w:ascii="Times New Roman" w:eastAsia="Times New Roman" w:hAnsi="Times New Roman" w:cs="Times New Roman"/>
          <w:b/>
          <w:sz w:val="24"/>
          <w:szCs w:val="24"/>
          <w:u w:val="single"/>
          <w:lang w:eastAsia="fr-FR"/>
        </w:rPr>
      </w:pPr>
      <w:r>
        <w:rPr>
          <w:rFonts w:ascii="Times New Roman" w:eastAsia="Times New Roman" w:hAnsi="Times New Roman" w:cs="Times New Roman"/>
          <w:b/>
          <w:sz w:val="24"/>
          <w:szCs w:val="24"/>
          <w:u w:val="single"/>
          <w:lang w:eastAsia="fr-FR"/>
        </w:rPr>
        <w:t>28</w:t>
      </w:r>
      <w:r w:rsidR="00834E30">
        <w:rPr>
          <w:rFonts w:ascii="Times New Roman" w:eastAsia="Times New Roman" w:hAnsi="Times New Roman" w:cs="Times New Roman"/>
          <w:b/>
          <w:sz w:val="24"/>
          <w:szCs w:val="24"/>
          <w:u w:val="single"/>
          <w:lang w:eastAsia="fr-FR"/>
        </w:rPr>
        <w:t xml:space="preserve">-2018 – </w:t>
      </w:r>
      <w:r>
        <w:rPr>
          <w:rFonts w:ascii="Times New Roman" w:eastAsia="Times New Roman" w:hAnsi="Times New Roman" w:cs="Times New Roman"/>
          <w:b/>
          <w:sz w:val="24"/>
          <w:szCs w:val="24"/>
          <w:u w:val="single"/>
          <w:lang w:eastAsia="fr-FR"/>
        </w:rPr>
        <w:t>INDEMNITE DU PERCEPTEUR</w:t>
      </w:r>
    </w:p>
    <w:p w:rsidR="005A46A6" w:rsidRPr="009733C6" w:rsidRDefault="009733C6" w:rsidP="00773B5C">
      <w:pPr>
        <w:spacing w:before="240" w:line="360" w:lineRule="auto"/>
        <w:jc w:val="both"/>
        <w:rPr>
          <w:rFonts w:ascii="Times New Roman" w:eastAsia="Times New Roman" w:hAnsi="Times New Roman" w:cs="Times New Roman"/>
          <w:sz w:val="24"/>
          <w:szCs w:val="24"/>
          <w:lang w:eastAsia="fr-FR"/>
        </w:rPr>
      </w:pPr>
      <w:r w:rsidRPr="009733C6">
        <w:rPr>
          <w:rFonts w:ascii="Times New Roman" w:eastAsia="Times New Roman" w:hAnsi="Times New Roman" w:cs="Times New Roman"/>
          <w:sz w:val="24"/>
          <w:szCs w:val="24"/>
          <w:lang w:eastAsia="fr-FR"/>
        </w:rPr>
        <w:t xml:space="preserve">Le Conseil Municipal, décide d’attribuer l’indemnité de conseil </w:t>
      </w:r>
      <w:r>
        <w:rPr>
          <w:rFonts w:ascii="Times New Roman" w:eastAsia="Times New Roman" w:hAnsi="Times New Roman" w:cs="Times New Roman"/>
          <w:sz w:val="24"/>
          <w:szCs w:val="24"/>
          <w:lang w:eastAsia="fr-FR"/>
        </w:rPr>
        <w:t>au taux de 100% à  Monsieur le P</w:t>
      </w:r>
      <w:r w:rsidRPr="009733C6">
        <w:rPr>
          <w:rFonts w:ascii="Times New Roman" w:eastAsia="Times New Roman" w:hAnsi="Times New Roman" w:cs="Times New Roman"/>
          <w:sz w:val="24"/>
          <w:szCs w:val="24"/>
          <w:lang w:eastAsia="fr-FR"/>
        </w:rPr>
        <w:t>e</w:t>
      </w:r>
      <w:r>
        <w:rPr>
          <w:rFonts w:ascii="Times New Roman" w:eastAsia="Times New Roman" w:hAnsi="Times New Roman" w:cs="Times New Roman"/>
          <w:sz w:val="24"/>
          <w:szCs w:val="24"/>
          <w:lang w:eastAsia="fr-FR"/>
        </w:rPr>
        <w:t>r</w:t>
      </w:r>
      <w:r w:rsidRPr="009733C6">
        <w:rPr>
          <w:rFonts w:ascii="Times New Roman" w:eastAsia="Times New Roman" w:hAnsi="Times New Roman" w:cs="Times New Roman"/>
          <w:sz w:val="24"/>
          <w:szCs w:val="24"/>
          <w:lang w:eastAsia="fr-FR"/>
        </w:rPr>
        <w:t>cepteur</w:t>
      </w:r>
      <w:r>
        <w:rPr>
          <w:rFonts w:ascii="Times New Roman" w:eastAsia="Times New Roman" w:hAnsi="Times New Roman" w:cs="Times New Roman"/>
          <w:sz w:val="24"/>
          <w:szCs w:val="24"/>
          <w:lang w:eastAsia="fr-FR"/>
        </w:rPr>
        <w:t xml:space="preserve"> pour l’année 2018.</w:t>
      </w:r>
    </w:p>
    <w:p w:rsidR="00773B5C" w:rsidRDefault="00773B5C" w:rsidP="00773B5C">
      <w:pPr>
        <w:spacing w:before="240" w:line="360" w:lineRule="auto"/>
        <w:jc w:val="both"/>
        <w:rPr>
          <w:rFonts w:ascii="Times New Roman" w:hAnsi="Times New Roman" w:cs="Times New Roman"/>
          <w:b/>
          <w:sz w:val="24"/>
          <w:szCs w:val="24"/>
          <w:u w:val="single"/>
        </w:rPr>
      </w:pPr>
      <w:r w:rsidRPr="005A46A6">
        <w:rPr>
          <w:rFonts w:ascii="Times New Roman" w:hAnsi="Times New Roman" w:cs="Times New Roman"/>
          <w:b/>
          <w:sz w:val="24"/>
          <w:szCs w:val="24"/>
          <w:u w:val="single"/>
        </w:rPr>
        <w:t>29-2018 – DECISIONS MODIFICATIVES</w:t>
      </w:r>
    </w:p>
    <w:p w:rsidR="009E2748" w:rsidRDefault="009E2748" w:rsidP="009E2748">
      <w:pPr>
        <w:jc w:val="both"/>
      </w:pPr>
      <w:r>
        <w:t>Le Maire propose d’acheter un amplificateur de réseau pour la réception de la téléphonie mobile dans le bâtiment communal et sur les équipements extérieurs autour du bâtiment.</w:t>
      </w:r>
    </w:p>
    <w:p w:rsidR="009E2748" w:rsidRDefault="009E2748" w:rsidP="009E2748">
      <w:pPr>
        <w:jc w:val="both"/>
      </w:pPr>
      <w:r>
        <w:t>L’ASP nous demande de rembourser un trop perçu sur 2017 d’une somme de 300 euros qui servait au financement des TAP.</w:t>
      </w:r>
    </w:p>
    <w:p w:rsidR="009E2748" w:rsidRDefault="009E2748" w:rsidP="009E2748">
      <w:pPr>
        <w:jc w:val="both"/>
      </w:pPr>
      <w:r>
        <w:t>Le trésor public nous a signalé que l’amortissement que la commune fait pour un réseau d’eau est anormal car les travaux qui sont amortis sont des réseaux d’eau pluviale, lesquels ne doivent pas être amortis. Le percepteur nous demande de rectifier cette erreur.</w:t>
      </w:r>
    </w:p>
    <w:p w:rsidR="009E2748" w:rsidRDefault="009E2748" w:rsidP="009E2748">
      <w:pPr>
        <w:jc w:val="both"/>
      </w:pPr>
      <w:r>
        <w:t>Monsieur COLAS informe qu’il a accepté une médiation avec Madame et Monsieur COTET pour trouver une solution au litige qui nous oppose. Cette médiation a eu lieu et a donné lieu à plusieurs propositions qui seront entérinées le 20 novembre 2018. Il a été décidé entre autres que la commune fera faire un fossé et des travaux pour que l’eau du chemin aille sur la route communale pour rallier le ruisseau et ne plus couler dans le pré de Madame et Monsieur COTET. Madame et Monsieur COTET rembourseront ces travaux dans la limite de l’indemnité perçue qu’ils avaient obtenu en dédommagement pour faire ces travaux.</w:t>
      </w:r>
    </w:p>
    <w:p w:rsidR="009E2748" w:rsidRDefault="009E2748" w:rsidP="009E2748">
      <w:pPr>
        <w:jc w:val="both"/>
      </w:pPr>
      <w:r>
        <w:lastRenderedPageBreak/>
        <w:tab/>
      </w:r>
      <w:r>
        <w:tab/>
      </w:r>
      <w:r>
        <w:tab/>
      </w:r>
      <w:r>
        <w:tab/>
      </w:r>
      <w:r>
        <w:tab/>
      </w:r>
      <w:r>
        <w:tab/>
      </w:r>
      <w:r>
        <w:tab/>
      </w:r>
      <w:r>
        <w:tab/>
      </w:r>
      <w:r>
        <w:tab/>
      </w:r>
      <w:r>
        <w:tab/>
      </w:r>
      <w:r>
        <w:tab/>
      </w:r>
      <w:r>
        <w:tab/>
      </w:r>
      <w:r>
        <w:tab/>
        <w:t>147</w:t>
      </w:r>
    </w:p>
    <w:p w:rsidR="009E2748" w:rsidRDefault="009E2748" w:rsidP="009E2748">
      <w:pPr>
        <w:jc w:val="both"/>
      </w:pPr>
      <w:r>
        <w:t>Monsieur le Maire propose de faire les décisions modificatives  pour pouvoir assurer financièrement les situations qui sont décrites ci-dessus. Le Conseil municipal, après avoir délibéré, décide de faire les décisions modificatives suivantes :</w:t>
      </w:r>
    </w:p>
    <w:p w:rsidR="009E2748" w:rsidRDefault="009E2748" w:rsidP="009E2748">
      <w:pPr>
        <w:numPr>
          <w:ilvl w:val="0"/>
          <w:numId w:val="39"/>
        </w:numPr>
        <w:spacing w:line="256" w:lineRule="auto"/>
        <w:contextualSpacing/>
        <w:jc w:val="both"/>
        <w:rPr>
          <w:u w:val="single"/>
        </w:rPr>
      </w:pPr>
      <w:r>
        <w:rPr>
          <w:u w:val="single"/>
        </w:rPr>
        <w:t>Amplificateur</w:t>
      </w:r>
    </w:p>
    <w:p w:rsidR="009E2748" w:rsidRDefault="009E2748" w:rsidP="009E2748">
      <w:pPr>
        <w:numPr>
          <w:ilvl w:val="0"/>
          <w:numId w:val="40"/>
        </w:numPr>
        <w:spacing w:line="256" w:lineRule="auto"/>
        <w:contextualSpacing/>
        <w:jc w:val="both"/>
      </w:pPr>
      <w:r>
        <w:t>2181 Installations générales, aménagements divers / Opération 101 Matériel + 2000€</w:t>
      </w:r>
    </w:p>
    <w:p w:rsidR="009E2748" w:rsidRDefault="009E2748" w:rsidP="009E2748">
      <w:pPr>
        <w:numPr>
          <w:ilvl w:val="0"/>
          <w:numId w:val="40"/>
        </w:numPr>
        <w:spacing w:line="256" w:lineRule="auto"/>
        <w:contextualSpacing/>
        <w:jc w:val="both"/>
      </w:pPr>
      <w:r>
        <w:t>60632 Fournitures de petit équipement  -2000€</w:t>
      </w:r>
    </w:p>
    <w:p w:rsidR="009E2748" w:rsidRDefault="009E2748" w:rsidP="009E2748">
      <w:pPr>
        <w:numPr>
          <w:ilvl w:val="0"/>
          <w:numId w:val="40"/>
        </w:numPr>
        <w:spacing w:line="256" w:lineRule="auto"/>
        <w:contextualSpacing/>
        <w:jc w:val="both"/>
      </w:pPr>
      <w:r>
        <w:t>021 Virement de la section de fonctionnement +2000€</w:t>
      </w:r>
      <w:r>
        <w:tab/>
      </w:r>
      <w:r>
        <w:tab/>
      </w:r>
      <w:r>
        <w:tab/>
      </w:r>
      <w:r>
        <w:tab/>
      </w:r>
      <w:r>
        <w:tab/>
      </w:r>
    </w:p>
    <w:p w:rsidR="009E2748" w:rsidRDefault="009E2748" w:rsidP="009E2748">
      <w:pPr>
        <w:numPr>
          <w:ilvl w:val="0"/>
          <w:numId w:val="40"/>
        </w:numPr>
        <w:spacing w:line="256" w:lineRule="auto"/>
        <w:contextualSpacing/>
        <w:jc w:val="both"/>
      </w:pPr>
      <w:r>
        <w:t>023 Virement à la section d’investissement +2000€</w:t>
      </w:r>
    </w:p>
    <w:p w:rsidR="009E2748" w:rsidRDefault="009E2748" w:rsidP="009E2748">
      <w:pPr>
        <w:ind w:left="1080"/>
        <w:contextualSpacing/>
        <w:jc w:val="both"/>
      </w:pPr>
    </w:p>
    <w:p w:rsidR="009E2748" w:rsidRDefault="009E2748" w:rsidP="009E2748">
      <w:pPr>
        <w:numPr>
          <w:ilvl w:val="0"/>
          <w:numId w:val="39"/>
        </w:numPr>
        <w:spacing w:line="256" w:lineRule="auto"/>
        <w:contextualSpacing/>
        <w:jc w:val="both"/>
        <w:rPr>
          <w:u w:val="single"/>
        </w:rPr>
      </w:pPr>
      <w:r>
        <w:rPr>
          <w:u w:val="single"/>
        </w:rPr>
        <w:t>Fonds d’amorçage pour les TAP 2017 trop perçu</w:t>
      </w:r>
    </w:p>
    <w:p w:rsidR="009E2748" w:rsidRDefault="009E2748" w:rsidP="009E2748">
      <w:pPr>
        <w:spacing w:line="256" w:lineRule="auto"/>
        <w:contextualSpacing/>
        <w:jc w:val="both"/>
        <w:rPr>
          <w:u w:val="single"/>
        </w:rPr>
      </w:pPr>
    </w:p>
    <w:p w:rsidR="009E2748" w:rsidRDefault="009E2748" w:rsidP="009E2748">
      <w:pPr>
        <w:numPr>
          <w:ilvl w:val="0"/>
          <w:numId w:val="40"/>
        </w:numPr>
        <w:spacing w:line="256" w:lineRule="auto"/>
        <w:contextualSpacing/>
        <w:jc w:val="both"/>
      </w:pPr>
      <w:r>
        <w:t>673 Titres annulés sur exercices antérieurs +300€</w:t>
      </w:r>
    </w:p>
    <w:p w:rsidR="009E2748" w:rsidRDefault="009E2748" w:rsidP="009E2748">
      <w:pPr>
        <w:numPr>
          <w:ilvl w:val="0"/>
          <w:numId w:val="40"/>
        </w:numPr>
        <w:spacing w:line="256" w:lineRule="auto"/>
        <w:contextualSpacing/>
        <w:jc w:val="both"/>
      </w:pPr>
      <w:r>
        <w:t>022 Dépenses imprévues -300€</w:t>
      </w:r>
    </w:p>
    <w:p w:rsidR="009E2748" w:rsidRDefault="009E2748" w:rsidP="009E2748">
      <w:pPr>
        <w:ind w:left="1080"/>
        <w:contextualSpacing/>
        <w:jc w:val="both"/>
      </w:pPr>
    </w:p>
    <w:p w:rsidR="009E2748" w:rsidRDefault="009E2748" w:rsidP="009E2748">
      <w:pPr>
        <w:numPr>
          <w:ilvl w:val="0"/>
          <w:numId w:val="39"/>
        </w:numPr>
        <w:spacing w:line="256" w:lineRule="auto"/>
        <w:contextualSpacing/>
        <w:jc w:val="both"/>
        <w:rPr>
          <w:u w:val="single"/>
        </w:rPr>
      </w:pPr>
      <w:r>
        <w:rPr>
          <w:u w:val="single"/>
        </w:rPr>
        <w:t>Erreur amortissement réseau pluvial</w:t>
      </w:r>
    </w:p>
    <w:p w:rsidR="009E2748" w:rsidRDefault="009E2748" w:rsidP="009E2748">
      <w:pPr>
        <w:numPr>
          <w:ilvl w:val="0"/>
          <w:numId w:val="40"/>
        </w:numPr>
        <w:spacing w:line="256" w:lineRule="auto"/>
        <w:contextualSpacing/>
        <w:jc w:val="both"/>
      </w:pPr>
      <w:r>
        <w:t>281531/040 Dépenses Amortissement des réseaux d’adduction d’eau +4774.90€</w:t>
      </w:r>
    </w:p>
    <w:p w:rsidR="009E2748" w:rsidRDefault="009E2748" w:rsidP="009E2748">
      <w:pPr>
        <w:numPr>
          <w:ilvl w:val="0"/>
          <w:numId w:val="40"/>
        </w:numPr>
        <w:spacing w:line="256" w:lineRule="auto"/>
        <w:contextualSpacing/>
        <w:jc w:val="both"/>
      </w:pPr>
      <w:r>
        <w:t>781/042 Reprise sur amortissements et provisions +4774.90€</w:t>
      </w:r>
    </w:p>
    <w:p w:rsidR="009E2748" w:rsidRDefault="009E2748" w:rsidP="009E2748">
      <w:pPr>
        <w:numPr>
          <w:ilvl w:val="0"/>
          <w:numId w:val="40"/>
        </w:numPr>
        <w:spacing w:line="256" w:lineRule="auto"/>
        <w:contextualSpacing/>
        <w:jc w:val="both"/>
      </w:pPr>
      <w:r>
        <w:t>21531 recettes Réseaux d’adduction d’eau +57298.98€</w:t>
      </w:r>
    </w:p>
    <w:p w:rsidR="009E2748" w:rsidRDefault="009E2748" w:rsidP="009E2748">
      <w:pPr>
        <w:numPr>
          <w:ilvl w:val="0"/>
          <w:numId w:val="40"/>
        </w:numPr>
        <w:spacing w:line="256" w:lineRule="auto"/>
        <w:contextualSpacing/>
        <w:jc w:val="both"/>
      </w:pPr>
      <w:r>
        <w:t>21538 dépenses autres réseaux +57298.98€</w:t>
      </w:r>
    </w:p>
    <w:p w:rsidR="009E2748" w:rsidRDefault="009E2748" w:rsidP="009E2748">
      <w:pPr>
        <w:numPr>
          <w:ilvl w:val="0"/>
          <w:numId w:val="40"/>
        </w:numPr>
        <w:spacing w:line="256" w:lineRule="auto"/>
        <w:contextualSpacing/>
        <w:jc w:val="both"/>
      </w:pPr>
      <w:r>
        <w:t>021 Virement de la section de fonctionnement + 4774.90</w:t>
      </w:r>
    </w:p>
    <w:p w:rsidR="009E2748" w:rsidRDefault="009E2748" w:rsidP="009E2748">
      <w:pPr>
        <w:numPr>
          <w:ilvl w:val="0"/>
          <w:numId w:val="40"/>
        </w:numPr>
        <w:spacing w:line="256" w:lineRule="auto"/>
        <w:contextualSpacing/>
        <w:jc w:val="both"/>
      </w:pPr>
      <w:r>
        <w:t>023 Virement à la section d’investissement +4774.90</w:t>
      </w:r>
    </w:p>
    <w:p w:rsidR="009E2748" w:rsidRDefault="009E2748" w:rsidP="009E2748">
      <w:pPr>
        <w:ind w:left="1080"/>
        <w:contextualSpacing/>
        <w:jc w:val="both"/>
      </w:pPr>
    </w:p>
    <w:p w:rsidR="009E2748" w:rsidRDefault="009E2748" w:rsidP="009E2748">
      <w:pPr>
        <w:numPr>
          <w:ilvl w:val="0"/>
          <w:numId w:val="39"/>
        </w:numPr>
        <w:spacing w:line="256" w:lineRule="auto"/>
        <w:contextualSpacing/>
        <w:jc w:val="both"/>
        <w:rPr>
          <w:u w:val="single"/>
        </w:rPr>
      </w:pPr>
      <w:r>
        <w:rPr>
          <w:u w:val="single"/>
        </w:rPr>
        <w:t>Litige avec les consorts Cotet</w:t>
      </w:r>
    </w:p>
    <w:p w:rsidR="009E2748" w:rsidRDefault="009E2748" w:rsidP="009E2748">
      <w:pPr>
        <w:numPr>
          <w:ilvl w:val="0"/>
          <w:numId w:val="40"/>
        </w:numPr>
        <w:spacing w:line="256" w:lineRule="auto"/>
        <w:contextualSpacing/>
        <w:jc w:val="both"/>
      </w:pPr>
      <w:r>
        <w:t>615231 Voirie +6000€</w:t>
      </w:r>
    </w:p>
    <w:p w:rsidR="009E2748" w:rsidRDefault="009E2748" w:rsidP="009E2748">
      <w:pPr>
        <w:numPr>
          <w:ilvl w:val="0"/>
          <w:numId w:val="40"/>
        </w:numPr>
        <w:spacing w:line="256" w:lineRule="auto"/>
        <w:contextualSpacing/>
        <w:jc w:val="both"/>
      </w:pPr>
      <w:r>
        <w:t>7087 Remboursement frais +6000€</w:t>
      </w:r>
    </w:p>
    <w:p w:rsidR="00773B5C" w:rsidRDefault="00773B5C" w:rsidP="00773B5C">
      <w:pPr>
        <w:spacing w:before="240" w:line="360" w:lineRule="auto"/>
        <w:jc w:val="both"/>
        <w:rPr>
          <w:rFonts w:ascii="Times New Roman" w:hAnsi="Times New Roman" w:cs="Times New Roman"/>
          <w:b/>
          <w:sz w:val="24"/>
          <w:szCs w:val="24"/>
          <w:u w:val="single"/>
        </w:rPr>
      </w:pPr>
      <w:r w:rsidRPr="005A46A6">
        <w:rPr>
          <w:rFonts w:ascii="Times New Roman" w:hAnsi="Times New Roman" w:cs="Times New Roman"/>
          <w:b/>
          <w:sz w:val="24"/>
          <w:szCs w:val="24"/>
          <w:u w:val="single"/>
        </w:rPr>
        <w:t>30-2018 – REFERENT BIMBY</w:t>
      </w:r>
    </w:p>
    <w:p w:rsidR="000B7665" w:rsidRPr="000B7665" w:rsidRDefault="000B7665" w:rsidP="00773B5C">
      <w:pPr>
        <w:spacing w:before="240" w:line="360" w:lineRule="auto"/>
        <w:jc w:val="both"/>
        <w:rPr>
          <w:rFonts w:ascii="Times New Roman" w:hAnsi="Times New Roman" w:cs="Times New Roman"/>
          <w:sz w:val="24"/>
          <w:szCs w:val="24"/>
        </w:rPr>
      </w:pPr>
      <w:r w:rsidRPr="000B7665">
        <w:rPr>
          <w:rFonts w:ascii="Times New Roman" w:hAnsi="Times New Roman" w:cs="Times New Roman"/>
          <w:sz w:val="24"/>
          <w:szCs w:val="24"/>
        </w:rPr>
        <w:t>Monsieur le Ma</w:t>
      </w:r>
      <w:r>
        <w:rPr>
          <w:rFonts w:ascii="Times New Roman" w:hAnsi="Times New Roman" w:cs="Times New Roman"/>
          <w:sz w:val="24"/>
          <w:szCs w:val="24"/>
        </w:rPr>
        <w:t>ire informe que le SCOT a mis en place une opération appelée BIMBY concernant l’habitat et demande si un conseiller municipal souhaite être référent de cette opération. Personne ne   souhaite être référent pour cette opération.</w:t>
      </w:r>
    </w:p>
    <w:p w:rsidR="002A71E5" w:rsidRDefault="002A71E5" w:rsidP="00773B5C">
      <w:pPr>
        <w:spacing w:before="240" w:line="360" w:lineRule="auto"/>
        <w:jc w:val="both"/>
        <w:rPr>
          <w:rFonts w:ascii="Times New Roman" w:hAnsi="Times New Roman" w:cs="Times New Roman"/>
          <w:b/>
          <w:sz w:val="24"/>
          <w:szCs w:val="24"/>
          <w:u w:val="single"/>
        </w:rPr>
      </w:pPr>
      <w:r w:rsidRPr="005A46A6">
        <w:rPr>
          <w:rFonts w:ascii="Times New Roman" w:hAnsi="Times New Roman" w:cs="Times New Roman"/>
          <w:b/>
          <w:sz w:val="24"/>
          <w:szCs w:val="24"/>
          <w:u w:val="single"/>
        </w:rPr>
        <w:t>31-2018 – REFERENT RGPD</w:t>
      </w:r>
    </w:p>
    <w:p w:rsidR="000B7665" w:rsidRPr="000B7665" w:rsidRDefault="000B7665" w:rsidP="00773B5C">
      <w:pPr>
        <w:spacing w:before="240" w:line="360" w:lineRule="auto"/>
        <w:jc w:val="both"/>
        <w:rPr>
          <w:rFonts w:ascii="Times New Roman" w:hAnsi="Times New Roman" w:cs="Times New Roman"/>
          <w:sz w:val="24"/>
          <w:szCs w:val="24"/>
        </w:rPr>
      </w:pPr>
      <w:r w:rsidRPr="000B7665">
        <w:rPr>
          <w:rFonts w:ascii="Times New Roman" w:hAnsi="Times New Roman" w:cs="Times New Roman"/>
          <w:sz w:val="24"/>
          <w:szCs w:val="24"/>
        </w:rPr>
        <w:t>Monsieur le Maire</w:t>
      </w:r>
      <w:r>
        <w:rPr>
          <w:rFonts w:ascii="Times New Roman" w:hAnsi="Times New Roman" w:cs="Times New Roman"/>
          <w:sz w:val="24"/>
          <w:szCs w:val="24"/>
        </w:rPr>
        <w:t xml:space="preserve"> souhaite qu’il y ait un référent RGPD pour la commune. </w:t>
      </w:r>
      <w:r w:rsidR="003C01FB">
        <w:rPr>
          <w:rFonts w:ascii="Times New Roman" w:hAnsi="Times New Roman" w:cs="Times New Roman"/>
          <w:sz w:val="24"/>
          <w:szCs w:val="24"/>
        </w:rPr>
        <w:t>Monsieur CHMIELOWIEC est nommé référent RGPD pour la mairie de Verneuil.</w:t>
      </w:r>
    </w:p>
    <w:p w:rsidR="002A71E5" w:rsidRDefault="002A71E5" w:rsidP="003C01FB">
      <w:pPr>
        <w:spacing w:before="240" w:line="360" w:lineRule="auto"/>
        <w:rPr>
          <w:rFonts w:ascii="Times New Roman" w:hAnsi="Times New Roman" w:cs="Times New Roman"/>
          <w:b/>
          <w:sz w:val="24"/>
          <w:szCs w:val="24"/>
          <w:u w:val="single"/>
        </w:rPr>
      </w:pPr>
      <w:r w:rsidRPr="005A46A6">
        <w:rPr>
          <w:rFonts w:ascii="Times New Roman" w:hAnsi="Times New Roman" w:cs="Times New Roman"/>
          <w:b/>
          <w:sz w:val="24"/>
          <w:szCs w:val="24"/>
          <w:u w:val="single"/>
        </w:rPr>
        <w:t xml:space="preserve">32-2018 – CONVENTION </w:t>
      </w:r>
      <w:r w:rsidR="005A46A6" w:rsidRPr="005A46A6">
        <w:rPr>
          <w:rFonts w:ascii="Times New Roman" w:hAnsi="Times New Roman" w:cs="Times New Roman"/>
          <w:b/>
          <w:sz w:val="24"/>
          <w:szCs w:val="24"/>
          <w:u w:val="single"/>
        </w:rPr>
        <w:t>DE PARTICIPATION POUR UNE PREVOYANCE</w:t>
      </w:r>
      <w:r w:rsidR="003C01FB">
        <w:rPr>
          <w:rFonts w:ascii="Times New Roman" w:hAnsi="Times New Roman" w:cs="Times New Roman"/>
          <w:b/>
          <w:sz w:val="24"/>
          <w:szCs w:val="24"/>
          <w:u w:val="single"/>
        </w:rPr>
        <w:t xml:space="preserve"> </w:t>
      </w:r>
      <w:r w:rsidR="005A46A6" w:rsidRPr="005A46A6">
        <w:rPr>
          <w:rFonts w:ascii="Times New Roman" w:hAnsi="Times New Roman" w:cs="Times New Roman"/>
          <w:b/>
          <w:sz w:val="24"/>
          <w:szCs w:val="24"/>
          <w:u w:val="single"/>
        </w:rPr>
        <w:t>COMPLEMENTAIRE DE PROTECTION SOCIALE</w:t>
      </w:r>
    </w:p>
    <w:p w:rsidR="009E2748" w:rsidRDefault="009E2748" w:rsidP="009E2748">
      <w:pPr>
        <w:spacing w:line="360" w:lineRule="auto"/>
        <w:jc w:val="both"/>
      </w:pPr>
      <w:r>
        <w:t>Le Conseil municipal,</w:t>
      </w:r>
      <w:r>
        <w:tab/>
      </w:r>
    </w:p>
    <w:p w:rsidR="009E2748" w:rsidRDefault="009E2748" w:rsidP="009E2748">
      <w:pPr>
        <w:spacing w:line="360" w:lineRule="auto"/>
        <w:jc w:val="both"/>
      </w:pPr>
      <w:r>
        <w:t>Vu le code général des collectivités territoriales,</w:t>
      </w:r>
    </w:p>
    <w:p w:rsidR="009E2748" w:rsidRDefault="009E2748" w:rsidP="009E2748">
      <w:pPr>
        <w:spacing w:line="360" w:lineRule="auto"/>
        <w:jc w:val="right"/>
      </w:pPr>
      <w:r>
        <w:lastRenderedPageBreak/>
        <w:t>148</w:t>
      </w:r>
    </w:p>
    <w:p w:rsidR="009E2748" w:rsidRDefault="009E2748" w:rsidP="009E2748">
      <w:pPr>
        <w:spacing w:line="360" w:lineRule="auto"/>
        <w:jc w:val="both"/>
      </w:pPr>
      <w:r>
        <w:t>Vu la loi n° 84-53 du 26 janvier 1984 modifiée, portant dispositions statutaires relatives à la fonction publique territoriale, notamment son article 25 alinéa 6,</w:t>
      </w:r>
    </w:p>
    <w:p w:rsidR="009E2748" w:rsidRDefault="009E2748" w:rsidP="009E2748">
      <w:pPr>
        <w:spacing w:line="360" w:lineRule="auto"/>
        <w:jc w:val="both"/>
      </w:pPr>
      <w:r>
        <w:t>Vu le décret n° 2011-174 du 8 novembre 2011 relatif à la participation des collectivités territoriales et de leurs établissements publics au financement de la protection sociale complémentaire de leurs agents,</w:t>
      </w:r>
    </w:p>
    <w:p w:rsidR="009E2748" w:rsidRDefault="009E2748" w:rsidP="009E2748">
      <w:pPr>
        <w:spacing w:line="360" w:lineRule="auto"/>
        <w:jc w:val="both"/>
      </w:pPr>
      <w:r>
        <w:t>Vu l'article 25 de la loi n°84-53 du 26 janvier 1984 qui stipule que les centres de gestion peuvent conclure une convention de participation pour le compte des collectivités et établissements de leur ressort qui le demandent,</w:t>
      </w:r>
    </w:p>
    <w:p w:rsidR="009E2748" w:rsidRDefault="009E2748" w:rsidP="009E2748">
      <w:pPr>
        <w:spacing w:line="360" w:lineRule="auto"/>
        <w:jc w:val="both"/>
      </w:pPr>
      <w:r>
        <w:t>Vu la délibération du Conseil d'Administration du Centre de Gestion de la Fonction Publique Territoriale de la Nièvre en date du 19.09.2018 retenant l'offre présentée par SOFAXIS -CNP au titre de la convention de participation,</w:t>
      </w:r>
    </w:p>
    <w:p w:rsidR="009E2748" w:rsidRDefault="009E2748" w:rsidP="009E2748">
      <w:pPr>
        <w:spacing w:line="360" w:lineRule="auto"/>
        <w:jc w:val="both"/>
      </w:pPr>
      <w:r>
        <w:t>Vu l'avis du Comité Technique Départemental en date du 07.09.2018 ayant émis un avis favorable sur la démarche du Centre de Gestion et l'offre retenue à la suite de la consultation,</w:t>
      </w:r>
    </w:p>
    <w:p w:rsidR="009E2748" w:rsidRDefault="009E2748" w:rsidP="009E2748">
      <w:pPr>
        <w:spacing w:line="360" w:lineRule="auto"/>
        <w:jc w:val="both"/>
      </w:pPr>
    </w:p>
    <w:p w:rsidR="009E2748" w:rsidRDefault="009E2748" w:rsidP="009E2748">
      <w:pPr>
        <w:spacing w:line="360" w:lineRule="auto"/>
        <w:jc w:val="both"/>
      </w:pPr>
      <w:r>
        <w:t>Considérant que la commune de VERNEUIL souhaite proposer une offre de protection sociale complémentaire prévoyance dans le but de garantir les ressources de ses agents en cas de maladie, de décès ou d'invalidité,</w:t>
      </w:r>
    </w:p>
    <w:p w:rsidR="009E2748" w:rsidRDefault="009E2748" w:rsidP="009E2748">
      <w:pPr>
        <w:spacing w:line="360" w:lineRule="auto"/>
        <w:jc w:val="both"/>
      </w:pPr>
      <w:r>
        <w:t>Considérant que le Centre de Gestion de la Nièvre propose une offre mutualisée par le biais d'une convention de participation pour le volet prévoyance,</w:t>
      </w:r>
    </w:p>
    <w:p w:rsidR="009E2748" w:rsidRDefault="009E2748" w:rsidP="009E2748">
      <w:pPr>
        <w:spacing w:line="360" w:lineRule="auto"/>
        <w:jc w:val="both"/>
      </w:pPr>
      <w:r>
        <w:t xml:space="preserve">Considérant le caractère économiquement avantageux des taux pratiqués par le Centre de Gestion </w:t>
      </w:r>
    </w:p>
    <w:p w:rsidR="009E2748" w:rsidRDefault="009E2748" w:rsidP="009E2748">
      <w:pPr>
        <w:spacing w:line="360" w:lineRule="auto"/>
        <w:jc w:val="both"/>
      </w:pPr>
      <w:r>
        <w:t>Le Conseil municipal, après avoir entendu l'exposé de son Maire et après en avoir délibéré,</w:t>
      </w:r>
    </w:p>
    <w:p w:rsidR="009E2748" w:rsidRDefault="009E2748" w:rsidP="009E2748">
      <w:pPr>
        <w:spacing w:line="360" w:lineRule="auto"/>
        <w:jc w:val="both"/>
      </w:pPr>
      <w:r>
        <w:t>DÉCIDE</w:t>
      </w:r>
    </w:p>
    <w:p w:rsidR="009E2748" w:rsidRDefault="009E2748" w:rsidP="009E2748">
      <w:pPr>
        <w:spacing w:line="360" w:lineRule="auto"/>
        <w:jc w:val="both"/>
      </w:pPr>
      <w:r>
        <w:t xml:space="preserve">4 1°) d'adhérer à la convention de participation telle que mise en </w:t>
      </w:r>
      <w:r w:rsidR="0063497D">
        <w:t>œuvre</w:t>
      </w:r>
      <w:bookmarkStart w:id="0" w:name="_GoBack"/>
      <w:bookmarkEnd w:id="0"/>
      <w:r>
        <w:t xml:space="preserve"> par le Centre de Gestion de la Fonction Publique Territoriale de la Nièvre, à compter du 1er janvier 2019, pour une durée de 6 ans et prend acte des conditions d'adhésion fixées par celles-ci.</w:t>
      </w:r>
    </w:p>
    <w:p w:rsidR="009E2748" w:rsidRDefault="009E2748" w:rsidP="009E2748">
      <w:pPr>
        <w:spacing w:line="360" w:lineRule="auto"/>
        <w:jc w:val="both"/>
      </w:pPr>
      <w:r>
        <w:t xml:space="preserve"> 2°) de participer au financement des cotisations des agents pour le volet Prévoyance 4 </w:t>
      </w:r>
    </w:p>
    <w:p w:rsidR="009E2748" w:rsidRDefault="009E2748" w:rsidP="009E2748">
      <w:pPr>
        <w:spacing w:line="360" w:lineRule="auto"/>
        <w:jc w:val="both"/>
      </w:pPr>
      <w:r>
        <w:t>3°) de fixer le montant unitaire de participation de la collectivité par agent et par mois à compter du 1er janvier 2019 comme suit :</w:t>
      </w:r>
    </w:p>
    <w:p w:rsidR="009E2748" w:rsidRDefault="009E2748" w:rsidP="009E2748">
      <w:pPr>
        <w:spacing w:line="360" w:lineRule="auto"/>
        <w:jc w:val="both"/>
      </w:pPr>
      <w:r>
        <w:t>- Montant en euros :</w:t>
      </w:r>
      <w:r>
        <w:tab/>
        <w:t xml:space="preserve">5€ brut  </w:t>
      </w:r>
    </w:p>
    <w:p w:rsidR="009E2748" w:rsidRDefault="009E2748" w:rsidP="009E2748">
      <w:pPr>
        <w:spacing w:line="360" w:lineRule="auto"/>
        <w:jc w:val="both"/>
      </w:pPr>
      <w:r>
        <w:t xml:space="preserve">4°) de saisir le comité technique pour recueillir son avis sur la participation de la collectivité </w:t>
      </w:r>
    </w:p>
    <w:p w:rsidR="009E2748" w:rsidRDefault="009E2748" w:rsidP="009E2748">
      <w:pPr>
        <w:spacing w:line="360" w:lineRule="auto"/>
        <w:jc w:val="both"/>
      </w:pPr>
      <w:r>
        <w:lastRenderedPageBreak/>
        <w:tab/>
      </w:r>
      <w:r>
        <w:tab/>
      </w:r>
      <w:r>
        <w:tab/>
      </w:r>
      <w:r>
        <w:tab/>
      </w:r>
      <w:r>
        <w:tab/>
      </w:r>
      <w:r>
        <w:tab/>
      </w:r>
      <w:r>
        <w:tab/>
      </w:r>
      <w:r>
        <w:tab/>
      </w:r>
      <w:r>
        <w:tab/>
      </w:r>
      <w:r>
        <w:tab/>
      </w:r>
      <w:r>
        <w:tab/>
      </w:r>
      <w:r>
        <w:tab/>
      </w:r>
      <w:r>
        <w:tab/>
        <w:t>149</w:t>
      </w:r>
    </w:p>
    <w:p w:rsidR="009E2748" w:rsidRDefault="009E2748" w:rsidP="009E2748">
      <w:pPr>
        <w:spacing w:line="360" w:lineRule="auto"/>
        <w:jc w:val="both"/>
      </w:pPr>
      <w:r>
        <w:t>5°) d'autoriser le Maire à signer l'ensemble des actes et décisions nécessaires à l'exécution de la présente délibération.</w:t>
      </w:r>
    </w:p>
    <w:p w:rsidR="009E2748" w:rsidRDefault="009E2748" w:rsidP="009E2748">
      <w:pPr>
        <w:spacing w:line="360" w:lineRule="auto"/>
        <w:jc w:val="both"/>
      </w:pPr>
      <w:r>
        <w:t>6°) de prendre l'engagement d'inscrire les crédits nécessaires aux budgets des exercices correspondants</w:t>
      </w:r>
    </w:p>
    <w:p w:rsidR="005A46A6" w:rsidRPr="005A46A6" w:rsidRDefault="005A46A6" w:rsidP="00773B5C">
      <w:pPr>
        <w:spacing w:before="240" w:line="360" w:lineRule="auto"/>
        <w:jc w:val="both"/>
        <w:rPr>
          <w:rFonts w:ascii="Times New Roman" w:hAnsi="Times New Roman" w:cs="Times New Roman"/>
          <w:b/>
          <w:sz w:val="24"/>
          <w:szCs w:val="24"/>
          <w:u w:val="single"/>
        </w:rPr>
      </w:pPr>
      <w:r w:rsidRPr="005A46A6">
        <w:rPr>
          <w:rFonts w:ascii="Times New Roman" w:hAnsi="Times New Roman" w:cs="Times New Roman"/>
          <w:b/>
          <w:sz w:val="24"/>
          <w:szCs w:val="24"/>
          <w:u w:val="single"/>
        </w:rPr>
        <w:t xml:space="preserve">33-2018 – </w:t>
      </w:r>
      <w:r w:rsidR="0002710E">
        <w:rPr>
          <w:rFonts w:ascii="Times New Roman" w:hAnsi="Times New Roman" w:cs="Times New Roman"/>
          <w:b/>
          <w:sz w:val="24"/>
          <w:szCs w:val="24"/>
          <w:u w:val="single"/>
        </w:rPr>
        <w:t>APPROBATION DU RAPPORT SUR LE PR</w:t>
      </w:r>
      <w:r w:rsidRPr="005A46A6">
        <w:rPr>
          <w:rFonts w:ascii="Times New Roman" w:hAnsi="Times New Roman" w:cs="Times New Roman"/>
          <w:b/>
          <w:sz w:val="24"/>
          <w:szCs w:val="24"/>
          <w:u w:val="single"/>
        </w:rPr>
        <w:t>IX ET LA QUALITE  DE L’EAU</w:t>
      </w:r>
    </w:p>
    <w:p w:rsidR="0002710E" w:rsidRDefault="006A3D69" w:rsidP="008D5174">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Le Conseil Municipal, après avoir pris connaissance du rapport sur le prix et la qualité de l’eau, l’approuve. </w:t>
      </w:r>
    </w:p>
    <w:p w:rsidR="00573642" w:rsidRDefault="00573642" w:rsidP="002D4685">
      <w:pPr>
        <w:spacing w:before="240" w:line="360" w:lineRule="auto"/>
        <w:jc w:val="both"/>
        <w:rPr>
          <w:rFonts w:ascii="Times New Roman" w:hAnsi="Times New Roman" w:cs="Times New Roman"/>
          <w:sz w:val="24"/>
          <w:szCs w:val="24"/>
        </w:rPr>
      </w:pPr>
      <w:r w:rsidRPr="00901CB9">
        <w:rPr>
          <w:rFonts w:ascii="Times New Roman" w:hAnsi="Times New Roman" w:cs="Times New Roman"/>
          <w:sz w:val="24"/>
          <w:szCs w:val="24"/>
        </w:rPr>
        <w:t>David COLAS</w:t>
      </w:r>
    </w:p>
    <w:p w:rsidR="0015616D" w:rsidRPr="00901CB9" w:rsidRDefault="00111ABC" w:rsidP="002D4685">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Jean-Claude LO</w:t>
      </w:r>
      <w:r w:rsidR="0015616D">
        <w:rPr>
          <w:rFonts w:ascii="Times New Roman" w:hAnsi="Times New Roman" w:cs="Times New Roman"/>
          <w:sz w:val="24"/>
          <w:szCs w:val="24"/>
        </w:rPr>
        <w:t>RIOT</w:t>
      </w:r>
    </w:p>
    <w:p w:rsidR="00573642" w:rsidRDefault="00901CB9" w:rsidP="002D4685">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Martial CHMIELOWIEC</w:t>
      </w:r>
    </w:p>
    <w:p w:rsidR="00450716" w:rsidRPr="00901CB9" w:rsidRDefault="00773B5C" w:rsidP="002D4685">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Aurélie MULLER</w:t>
      </w:r>
    </w:p>
    <w:p w:rsidR="00573642" w:rsidRDefault="0015616D" w:rsidP="002D4685">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Cécile BENOIST d’AZY</w:t>
      </w:r>
    </w:p>
    <w:p w:rsidR="00450716" w:rsidRPr="00901CB9" w:rsidRDefault="00450716" w:rsidP="002D4685">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Laure TRINQUET</w:t>
      </w:r>
    </w:p>
    <w:p w:rsidR="0069379E" w:rsidRPr="00901CB9" w:rsidRDefault="00901CB9" w:rsidP="002D4685">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Jean-Philippe CLEMENT</w:t>
      </w:r>
    </w:p>
    <w:p w:rsidR="005D3126" w:rsidRPr="00901CB9" w:rsidRDefault="005D3126" w:rsidP="002D4685">
      <w:pPr>
        <w:spacing w:before="240" w:line="360" w:lineRule="auto"/>
        <w:jc w:val="both"/>
        <w:rPr>
          <w:rFonts w:ascii="Times New Roman" w:hAnsi="Times New Roman" w:cs="Times New Roman"/>
          <w:sz w:val="24"/>
          <w:szCs w:val="24"/>
        </w:rPr>
      </w:pPr>
    </w:p>
    <w:sectPr w:rsidR="005D3126" w:rsidRPr="00901CB9" w:rsidSect="0002710E">
      <w:pgSz w:w="11906" w:h="16838"/>
      <w:pgMar w:top="1276" w:right="849" w:bottom="170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E49" w:rsidRDefault="00502E49" w:rsidP="00AB272E">
      <w:pPr>
        <w:spacing w:after="0" w:line="240" w:lineRule="auto"/>
      </w:pPr>
      <w:r>
        <w:separator/>
      </w:r>
    </w:p>
  </w:endnote>
  <w:endnote w:type="continuationSeparator" w:id="0">
    <w:p w:rsidR="00502E49" w:rsidRDefault="00502E49" w:rsidP="00AB2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E49" w:rsidRDefault="00502E49" w:rsidP="00AB272E">
      <w:pPr>
        <w:spacing w:after="0" w:line="240" w:lineRule="auto"/>
      </w:pPr>
      <w:r>
        <w:separator/>
      </w:r>
    </w:p>
  </w:footnote>
  <w:footnote w:type="continuationSeparator" w:id="0">
    <w:p w:rsidR="00502E49" w:rsidRDefault="00502E49" w:rsidP="00AB27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numFmt w:val="bullet"/>
      <w:lvlText w:val="-"/>
      <w:lvlJc w:val="left"/>
      <w:pPr>
        <w:ind w:left="1494" w:hanging="360"/>
      </w:pPr>
      <w:rPr>
        <w:rFonts w:ascii="Garamond" w:eastAsia="Times New Roman" w:hAnsi="Garamond"/>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3404FDE"/>
    <w:multiLevelType w:val="multilevel"/>
    <w:tmpl w:val="7DB4D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7C7D70"/>
    <w:multiLevelType w:val="hybridMultilevel"/>
    <w:tmpl w:val="F8080372"/>
    <w:lvl w:ilvl="0" w:tplc="9CE233C0">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08427A5E"/>
    <w:multiLevelType w:val="multilevel"/>
    <w:tmpl w:val="79563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6A74C9"/>
    <w:multiLevelType w:val="hybridMultilevel"/>
    <w:tmpl w:val="1EDE9762"/>
    <w:lvl w:ilvl="0" w:tplc="9CE233C0">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24" w:hanging="360"/>
      </w:pPr>
      <w:rPr>
        <w:rFonts w:ascii="Courier New" w:hAnsi="Courier New" w:cs="Courier New" w:hint="default"/>
      </w:rPr>
    </w:lvl>
    <w:lvl w:ilvl="2" w:tplc="040C0005" w:tentative="1">
      <w:start w:val="1"/>
      <w:numFmt w:val="bullet"/>
      <w:lvlText w:val=""/>
      <w:lvlJc w:val="left"/>
      <w:pPr>
        <w:ind w:left="744" w:hanging="360"/>
      </w:pPr>
      <w:rPr>
        <w:rFonts w:ascii="Wingdings" w:hAnsi="Wingdings" w:hint="default"/>
      </w:rPr>
    </w:lvl>
    <w:lvl w:ilvl="3" w:tplc="040C0001" w:tentative="1">
      <w:start w:val="1"/>
      <w:numFmt w:val="bullet"/>
      <w:lvlText w:val=""/>
      <w:lvlJc w:val="left"/>
      <w:pPr>
        <w:ind w:left="1464" w:hanging="360"/>
      </w:pPr>
      <w:rPr>
        <w:rFonts w:ascii="Symbol" w:hAnsi="Symbol" w:hint="default"/>
      </w:rPr>
    </w:lvl>
    <w:lvl w:ilvl="4" w:tplc="040C0003" w:tentative="1">
      <w:start w:val="1"/>
      <w:numFmt w:val="bullet"/>
      <w:lvlText w:val="o"/>
      <w:lvlJc w:val="left"/>
      <w:pPr>
        <w:ind w:left="2184" w:hanging="360"/>
      </w:pPr>
      <w:rPr>
        <w:rFonts w:ascii="Courier New" w:hAnsi="Courier New" w:cs="Courier New" w:hint="default"/>
      </w:rPr>
    </w:lvl>
    <w:lvl w:ilvl="5" w:tplc="040C0005" w:tentative="1">
      <w:start w:val="1"/>
      <w:numFmt w:val="bullet"/>
      <w:lvlText w:val=""/>
      <w:lvlJc w:val="left"/>
      <w:pPr>
        <w:ind w:left="2904" w:hanging="360"/>
      </w:pPr>
      <w:rPr>
        <w:rFonts w:ascii="Wingdings" w:hAnsi="Wingdings" w:hint="default"/>
      </w:rPr>
    </w:lvl>
    <w:lvl w:ilvl="6" w:tplc="040C0001" w:tentative="1">
      <w:start w:val="1"/>
      <w:numFmt w:val="bullet"/>
      <w:lvlText w:val=""/>
      <w:lvlJc w:val="left"/>
      <w:pPr>
        <w:ind w:left="3624" w:hanging="360"/>
      </w:pPr>
      <w:rPr>
        <w:rFonts w:ascii="Symbol" w:hAnsi="Symbol" w:hint="default"/>
      </w:rPr>
    </w:lvl>
    <w:lvl w:ilvl="7" w:tplc="040C0003" w:tentative="1">
      <w:start w:val="1"/>
      <w:numFmt w:val="bullet"/>
      <w:lvlText w:val="o"/>
      <w:lvlJc w:val="left"/>
      <w:pPr>
        <w:ind w:left="4344" w:hanging="360"/>
      </w:pPr>
      <w:rPr>
        <w:rFonts w:ascii="Courier New" w:hAnsi="Courier New" w:cs="Courier New" w:hint="default"/>
      </w:rPr>
    </w:lvl>
    <w:lvl w:ilvl="8" w:tplc="040C0005" w:tentative="1">
      <w:start w:val="1"/>
      <w:numFmt w:val="bullet"/>
      <w:lvlText w:val=""/>
      <w:lvlJc w:val="left"/>
      <w:pPr>
        <w:ind w:left="5064" w:hanging="360"/>
      </w:pPr>
      <w:rPr>
        <w:rFonts w:ascii="Wingdings" w:hAnsi="Wingdings" w:hint="default"/>
      </w:rPr>
    </w:lvl>
  </w:abstractNum>
  <w:abstractNum w:abstractNumId="5" w15:restartNumberingAfterBreak="0">
    <w:nsid w:val="0A5D45C1"/>
    <w:multiLevelType w:val="hybridMultilevel"/>
    <w:tmpl w:val="854C46F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ECE248D"/>
    <w:multiLevelType w:val="multilevel"/>
    <w:tmpl w:val="F41EB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B045E1"/>
    <w:multiLevelType w:val="multilevel"/>
    <w:tmpl w:val="0BF4D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1106A4"/>
    <w:multiLevelType w:val="hybridMultilevel"/>
    <w:tmpl w:val="592EC83C"/>
    <w:lvl w:ilvl="0" w:tplc="E25A1B52">
      <w:start w:val="1"/>
      <w:numFmt w:val="decimal"/>
      <w:lvlText w:val="%1"/>
      <w:lvlJc w:val="left"/>
      <w:pPr>
        <w:ind w:left="1854" w:hanging="360"/>
      </w:pPr>
      <w:rPr>
        <w:rFonts w:cs="Times New Roman" w:hint="default"/>
      </w:rPr>
    </w:lvl>
    <w:lvl w:ilvl="1" w:tplc="040C0019" w:tentative="1">
      <w:start w:val="1"/>
      <w:numFmt w:val="lowerLetter"/>
      <w:lvlText w:val="%2."/>
      <w:lvlJc w:val="left"/>
      <w:pPr>
        <w:ind w:left="2574" w:hanging="360"/>
      </w:pPr>
      <w:rPr>
        <w:rFonts w:cs="Times New Roman"/>
      </w:rPr>
    </w:lvl>
    <w:lvl w:ilvl="2" w:tplc="040C001B" w:tentative="1">
      <w:start w:val="1"/>
      <w:numFmt w:val="lowerRoman"/>
      <w:lvlText w:val="%3."/>
      <w:lvlJc w:val="right"/>
      <w:pPr>
        <w:ind w:left="3294" w:hanging="180"/>
      </w:pPr>
      <w:rPr>
        <w:rFonts w:cs="Times New Roman"/>
      </w:rPr>
    </w:lvl>
    <w:lvl w:ilvl="3" w:tplc="040C000F" w:tentative="1">
      <w:start w:val="1"/>
      <w:numFmt w:val="decimal"/>
      <w:lvlText w:val="%4."/>
      <w:lvlJc w:val="left"/>
      <w:pPr>
        <w:ind w:left="4014" w:hanging="360"/>
      </w:pPr>
      <w:rPr>
        <w:rFonts w:cs="Times New Roman"/>
      </w:rPr>
    </w:lvl>
    <w:lvl w:ilvl="4" w:tplc="040C0019" w:tentative="1">
      <w:start w:val="1"/>
      <w:numFmt w:val="lowerLetter"/>
      <w:lvlText w:val="%5."/>
      <w:lvlJc w:val="left"/>
      <w:pPr>
        <w:ind w:left="4734" w:hanging="360"/>
      </w:pPr>
      <w:rPr>
        <w:rFonts w:cs="Times New Roman"/>
      </w:rPr>
    </w:lvl>
    <w:lvl w:ilvl="5" w:tplc="040C001B" w:tentative="1">
      <w:start w:val="1"/>
      <w:numFmt w:val="lowerRoman"/>
      <w:lvlText w:val="%6."/>
      <w:lvlJc w:val="right"/>
      <w:pPr>
        <w:ind w:left="5454" w:hanging="180"/>
      </w:pPr>
      <w:rPr>
        <w:rFonts w:cs="Times New Roman"/>
      </w:rPr>
    </w:lvl>
    <w:lvl w:ilvl="6" w:tplc="040C000F" w:tentative="1">
      <w:start w:val="1"/>
      <w:numFmt w:val="decimal"/>
      <w:lvlText w:val="%7."/>
      <w:lvlJc w:val="left"/>
      <w:pPr>
        <w:ind w:left="6174" w:hanging="360"/>
      </w:pPr>
      <w:rPr>
        <w:rFonts w:cs="Times New Roman"/>
      </w:rPr>
    </w:lvl>
    <w:lvl w:ilvl="7" w:tplc="040C0019" w:tentative="1">
      <w:start w:val="1"/>
      <w:numFmt w:val="lowerLetter"/>
      <w:lvlText w:val="%8."/>
      <w:lvlJc w:val="left"/>
      <w:pPr>
        <w:ind w:left="6894" w:hanging="360"/>
      </w:pPr>
      <w:rPr>
        <w:rFonts w:cs="Times New Roman"/>
      </w:rPr>
    </w:lvl>
    <w:lvl w:ilvl="8" w:tplc="040C001B" w:tentative="1">
      <w:start w:val="1"/>
      <w:numFmt w:val="lowerRoman"/>
      <w:lvlText w:val="%9."/>
      <w:lvlJc w:val="right"/>
      <w:pPr>
        <w:ind w:left="7614" w:hanging="180"/>
      </w:pPr>
      <w:rPr>
        <w:rFonts w:cs="Times New Roman"/>
      </w:rPr>
    </w:lvl>
  </w:abstractNum>
  <w:abstractNum w:abstractNumId="9" w15:restartNumberingAfterBreak="0">
    <w:nsid w:val="15D83188"/>
    <w:multiLevelType w:val="multilevel"/>
    <w:tmpl w:val="F7D8D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6F48E2"/>
    <w:multiLevelType w:val="hybridMultilevel"/>
    <w:tmpl w:val="940ACC28"/>
    <w:lvl w:ilvl="0" w:tplc="504E4884">
      <w:start w:val="249"/>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1C757E6E"/>
    <w:multiLevelType w:val="hybridMultilevel"/>
    <w:tmpl w:val="B4F226D6"/>
    <w:lvl w:ilvl="0" w:tplc="6B10B90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8F20069"/>
    <w:multiLevelType w:val="multilevel"/>
    <w:tmpl w:val="EA24E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444D53"/>
    <w:multiLevelType w:val="multilevel"/>
    <w:tmpl w:val="58CAB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4575AF"/>
    <w:multiLevelType w:val="multilevel"/>
    <w:tmpl w:val="15386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9D3595"/>
    <w:multiLevelType w:val="hybridMultilevel"/>
    <w:tmpl w:val="F15854D2"/>
    <w:lvl w:ilvl="0" w:tplc="040C0019">
      <w:start w:val="1"/>
      <w:numFmt w:val="lowerLetter"/>
      <w:lvlText w:val="%1."/>
      <w:lvlJc w:val="left"/>
      <w:pPr>
        <w:ind w:left="1068" w:hanging="360"/>
      </w:p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6" w15:restartNumberingAfterBreak="0">
    <w:nsid w:val="39146E09"/>
    <w:multiLevelType w:val="multilevel"/>
    <w:tmpl w:val="5570186E"/>
    <w:lvl w:ilvl="0">
      <w:start w:val="1"/>
      <w:numFmt w:val="decimal"/>
      <w:lvlText w:val="%1."/>
      <w:lvlJc w:val="left"/>
      <w:pPr>
        <w:tabs>
          <w:tab w:val="num" w:pos="3196"/>
        </w:tabs>
        <w:ind w:left="3196" w:hanging="360"/>
      </w:pPr>
    </w:lvl>
    <w:lvl w:ilvl="1" w:tentative="1">
      <w:start w:val="1"/>
      <w:numFmt w:val="decimal"/>
      <w:lvlText w:val="%2."/>
      <w:lvlJc w:val="left"/>
      <w:pPr>
        <w:tabs>
          <w:tab w:val="num" w:pos="3916"/>
        </w:tabs>
        <w:ind w:left="3916" w:hanging="360"/>
      </w:pPr>
    </w:lvl>
    <w:lvl w:ilvl="2" w:tentative="1">
      <w:start w:val="1"/>
      <w:numFmt w:val="decimal"/>
      <w:lvlText w:val="%3."/>
      <w:lvlJc w:val="left"/>
      <w:pPr>
        <w:tabs>
          <w:tab w:val="num" w:pos="4636"/>
        </w:tabs>
        <w:ind w:left="4636" w:hanging="360"/>
      </w:pPr>
    </w:lvl>
    <w:lvl w:ilvl="3" w:tentative="1">
      <w:start w:val="1"/>
      <w:numFmt w:val="decimal"/>
      <w:lvlText w:val="%4."/>
      <w:lvlJc w:val="left"/>
      <w:pPr>
        <w:tabs>
          <w:tab w:val="num" w:pos="5356"/>
        </w:tabs>
        <w:ind w:left="5356" w:hanging="360"/>
      </w:pPr>
    </w:lvl>
    <w:lvl w:ilvl="4" w:tentative="1">
      <w:start w:val="1"/>
      <w:numFmt w:val="decimal"/>
      <w:lvlText w:val="%5."/>
      <w:lvlJc w:val="left"/>
      <w:pPr>
        <w:tabs>
          <w:tab w:val="num" w:pos="6076"/>
        </w:tabs>
        <w:ind w:left="6076" w:hanging="360"/>
      </w:pPr>
    </w:lvl>
    <w:lvl w:ilvl="5" w:tentative="1">
      <w:start w:val="1"/>
      <w:numFmt w:val="decimal"/>
      <w:lvlText w:val="%6."/>
      <w:lvlJc w:val="left"/>
      <w:pPr>
        <w:tabs>
          <w:tab w:val="num" w:pos="6796"/>
        </w:tabs>
        <w:ind w:left="6796" w:hanging="360"/>
      </w:pPr>
    </w:lvl>
    <w:lvl w:ilvl="6" w:tentative="1">
      <w:start w:val="1"/>
      <w:numFmt w:val="decimal"/>
      <w:lvlText w:val="%7."/>
      <w:lvlJc w:val="left"/>
      <w:pPr>
        <w:tabs>
          <w:tab w:val="num" w:pos="7516"/>
        </w:tabs>
        <w:ind w:left="7516" w:hanging="360"/>
      </w:pPr>
    </w:lvl>
    <w:lvl w:ilvl="7" w:tentative="1">
      <w:start w:val="1"/>
      <w:numFmt w:val="decimal"/>
      <w:lvlText w:val="%8."/>
      <w:lvlJc w:val="left"/>
      <w:pPr>
        <w:tabs>
          <w:tab w:val="num" w:pos="8236"/>
        </w:tabs>
        <w:ind w:left="8236" w:hanging="360"/>
      </w:pPr>
    </w:lvl>
    <w:lvl w:ilvl="8" w:tentative="1">
      <w:start w:val="1"/>
      <w:numFmt w:val="decimal"/>
      <w:lvlText w:val="%9."/>
      <w:lvlJc w:val="left"/>
      <w:pPr>
        <w:tabs>
          <w:tab w:val="num" w:pos="8956"/>
        </w:tabs>
        <w:ind w:left="8956" w:hanging="360"/>
      </w:pPr>
    </w:lvl>
  </w:abstractNum>
  <w:abstractNum w:abstractNumId="17" w15:restartNumberingAfterBreak="0">
    <w:nsid w:val="3CA95C61"/>
    <w:multiLevelType w:val="hybridMultilevel"/>
    <w:tmpl w:val="B066B0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67A059C"/>
    <w:multiLevelType w:val="multilevel"/>
    <w:tmpl w:val="C6E4CA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6E63C8"/>
    <w:multiLevelType w:val="multilevel"/>
    <w:tmpl w:val="5D028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FB210E"/>
    <w:multiLevelType w:val="multilevel"/>
    <w:tmpl w:val="9E129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34C466D"/>
    <w:multiLevelType w:val="multilevel"/>
    <w:tmpl w:val="16504A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53B09C0"/>
    <w:multiLevelType w:val="multilevel"/>
    <w:tmpl w:val="76809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8B0ABF"/>
    <w:multiLevelType w:val="multilevel"/>
    <w:tmpl w:val="CEB21A04"/>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7A35A71"/>
    <w:multiLevelType w:val="hybridMultilevel"/>
    <w:tmpl w:val="6470A0F2"/>
    <w:lvl w:ilvl="0" w:tplc="C4E8936E">
      <w:start w:val="2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99336AD"/>
    <w:multiLevelType w:val="hybridMultilevel"/>
    <w:tmpl w:val="DE367D58"/>
    <w:lvl w:ilvl="0" w:tplc="AE940AA6">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BE35F8E"/>
    <w:multiLevelType w:val="hybridMultilevel"/>
    <w:tmpl w:val="9C6E8FAA"/>
    <w:lvl w:ilvl="0" w:tplc="ADD688B6">
      <w:numFmt w:val="bullet"/>
      <w:lvlText w:val="•"/>
      <w:lvlJc w:val="left"/>
      <w:pPr>
        <w:ind w:left="1428" w:hanging="360"/>
      </w:pPr>
      <w:rPr>
        <w:rFonts w:ascii="Times New Roman" w:eastAsia="Times New Roman" w:hAnsi="Times New Roman" w:cs="Times New Roman"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7" w15:restartNumberingAfterBreak="0">
    <w:nsid w:val="5CE17714"/>
    <w:multiLevelType w:val="hybridMultilevel"/>
    <w:tmpl w:val="10BEA300"/>
    <w:lvl w:ilvl="0" w:tplc="56E64B4C">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66D2535D"/>
    <w:multiLevelType w:val="multilevel"/>
    <w:tmpl w:val="D9261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3343F6"/>
    <w:multiLevelType w:val="multilevel"/>
    <w:tmpl w:val="EC10E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D91F6D"/>
    <w:multiLevelType w:val="multilevel"/>
    <w:tmpl w:val="8BE69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552155"/>
    <w:multiLevelType w:val="hybridMultilevel"/>
    <w:tmpl w:val="592EC83C"/>
    <w:lvl w:ilvl="0" w:tplc="E25A1B52">
      <w:start w:val="1"/>
      <w:numFmt w:val="decimal"/>
      <w:lvlText w:val="%1"/>
      <w:lvlJc w:val="left"/>
      <w:pPr>
        <w:ind w:left="1854" w:hanging="360"/>
      </w:pPr>
      <w:rPr>
        <w:rFonts w:cs="Times New Roman" w:hint="default"/>
      </w:rPr>
    </w:lvl>
    <w:lvl w:ilvl="1" w:tplc="040C0019" w:tentative="1">
      <w:start w:val="1"/>
      <w:numFmt w:val="lowerLetter"/>
      <w:lvlText w:val="%2."/>
      <w:lvlJc w:val="left"/>
      <w:pPr>
        <w:ind w:left="2574" w:hanging="360"/>
      </w:pPr>
      <w:rPr>
        <w:rFonts w:cs="Times New Roman"/>
      </w:rPr>
    </w:lvl>
    <w:lvl w:ilvl="2" w:tplc="040C001B" w:tentative="1">
      <w:start w:val="1"/>
      <w:numFmt w:val="lowerRoman"/>
      <w:lvlText w:val="%3."/>
      <w:lvlJc w:val="right"/>
      <w:pPr>
        <w:ind w:left="3294" w:hanging="180"/>
      </w:pPr>
      <w:rPr>
        <w:rFonts w:cs="Times New Roman"/>
      </w:rPr>
    </w:lvl>
    <w:lvl w:ilvl="3" w:tplc="040C000F" w:tentative="1">
      <w:start w:val="1"/>
      <w:numFmt w:val="decimal"/>
      <w:lvlText w:val="%4."/>
      <w:lvlJc w:val="left"/>
      <w:pPr>
        <w:ind w:left="4014" w:hanging="360"/>
      </w:pPr>
      <w:rPr>
        <w:rFonts w:cs="Times New Roman"/>
      </w:rPr>
    </w:lvl>
    <w:lvl w:ilvl="4" w:tplc="040C0019" w:tentative="1">
      <w:start w:val="1"/>
      <w:numFmt w:val="lowerLetter"/>
      <w:lvlText w:val="%5."/>
      <w:lvlJc w:val="left"/>
      <w:pPr>
        <w:ind w:left="4734" w:hanging="360"/>
      </w:pPr>
      <w:rPr>
        <w:rFonts w:cs="Times New Roman"/>
      </w:rPr>
    </w:lvl>
    <w:lvl w:ilvl="5" w:tplc="040C001B" w:tentative="1">
      <w:start w:val="1"/>
      <w:numFmt w:val="lowerRoman"/>
      <w:lvlText w:val="%6."/>
      <w:lvlJc w:val="right"/>
      <w:pPr>
        <w:ind w:left="5454" w:hanging="180"/>
      </w:pPr>
      <w:rPr>
        <w:rFonts w:cs="Times New Roman"/>
      </w:rPr>
    </w:lvl>
    <w:lvl w:ilvl="6" w:tplc="040C000F" w:tentative="1">
      <w:start w:val="1"/>
      <w:numFmt w:val="decimal"/>
      <w:lvlText w:val="%7."/>
      <w:lvlJc w:val="left"/>
      <w:pPr>
        <w:ind w:left="6174" w:hanging="360"/>
      </w:pPr>
      <w:rPr>
        <w:rFonts w:cs="Times New Roman"/>
      </w:rPr>
    </w:lvl>
    <w:lvl w:ilvl="7" w:tplc="040C0019" w:tentative="1">
      <w:start w:val="1"/>
      <w:numFmt w:val="lowerLetter"/>
      <w:lvlText w:val="%8."/>
      <w:lvlJc w:val="left"/>
      <w:pPr>
        <w:ind w:left="6894" w:hanging="360"/>
      </w:pPr>
      <w:rPr>
        <w:rFonts w:cs="Times New Roman"/>
      </w:rPr>
    </w:lvl>
    <w:lvl w:ilvl="8" w:tplc="040C001B" w:tentative="1">
      <w:start w:val="1"/>
      <w:numFmt w:val="lowerRoman"/>
      <w:lvlText w:val="%9."/>
      <w:lvlJc w:val="right"/>
      <w:pPr>
        <w:ind w:left="7614" w:hanging="180"/>
      </w:pPr>
      <w:rPr>
        <w:rFonts w:cs="Times New Roman"/>
      </w:rPr>
    </w:lvl>
  </w:abstractNum>
  <w:abstractNum w:abstractNumId="32" w15:restartNumberingAfterBreak="0">
    <w:nsid w:val="71215522"/>
    <w:multiLevelType w:val="hybridMultilevel"/>
    <w:tmpl w:val="F15615EA"/>
    <w:lvl w:ilvl="0" w:tplc="B1AA702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3F00426"/>
    <w:multiLevelType w:val="hybridMultilevel"/>
    <w:tmpl w:val="B2CA8194"/>
    <w:lvl w:ilvl="0" w:tplc="9CE233C0">
      <w:numFmt w:val="bullet"/>
      <w:lvlText w:val="-"/>
      <w:lvlJc w:val="left"/>
      <w:pPr>
        <w:ind w:left="2160" w:hanging="360"/>
      </w:pPr>
      <w:rPr>
        <w:rFonts w:ascii="Times New Roman" w:eastAsia="Times New Roman" w:hAnsi="Times New Roman" w:cs="Times New Roman"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34" w15:restartNumberingAfterBreak="0">
    <w:nsid w:val="7498441D"/>
    <w:multiLevelType w:val="hybridMultilevel"/>
    <w:tmpl w:val="9F8C6014"/>
    <w:lvl w:ilvl="0" w:tplc="3DC051E8">
      <w:start w:val="1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5045975"/>
    <w:multiLevelType w:val="hybridMultilevel"/>
    <w:tmpl w:val="606EB606"/>
    <w:lvl w:ilvl="0" w:tplc="ADD688B6">
      <w:numFmt w:val="bullet"/>
      <w:lvlText w:val="•"/>
      <w:lvlJc w:val="left"/>
      <w:pPr>
        <w:ind w:left="1428" w:hanging="360"/>
      </w:pPr>
      <w:rPr>
        <w:rFonts w:ascii="Times New Roman" w:eastAsia="Times New Roman" w:hAnsi="Times New Roman" w:cs="Times New Roman"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6" w15:restartNumberingAfterBreak="0">
    <w:nsid w:val="7C005E36"/>
    <w:multiLevelType w:val="hybridMultilevel"/>
    <w:tmpl w:val="301E3F5E"/>
    <w:lvl w:ilvl="0" w:tplc="9E5EFA98">
      <w:start w:val="3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CB91DEA"/>
    <w:multiLevelType w:val="hybridMultilevel"/>
    <w:tmpl w:val="2A3C9FAA"/>
    <w:lvl w:ilvl="0" w:tplc="92B21DB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14"/>
  </w:num>
  <w:num w:numId="4">
    <w:abstractNumId w:val="23"/>
  </w:num>
  <w:num w:numId="5">
    <w:abstractNumId w:val="1"/>
  </w:num>
  <w:num w:numId="6">
    <w:abstractNumId w:val="20"/>
  </w:num>
  <w:num w:numId="7">
    <w:abstractNumId w:val="22"/>
  </w:num>
  <w:num w:numId="8">
    <w:abstractNumId w:val="19"/>
  </w:num>
  <w:num w:numId="9">
    <w:abstractNumId w:val="21"/>
  </w:num>
  <w:num w:numId="10">
    <w:abstractNumId w:val="12"/>
  </w:num>
  <w:num w:numId="11">
    <w:abstractNumId w:val="26"/>
  </w:num>
  <w:num w:numId="12">
    <w:abstractNumId w:val="35"/>
  </w:num>
  <w:num w:numId="13">
    <w:abstractNumId w:val="5"/>
  </w:num>
  <w:num w:numId="14">
    <w:abstractNumId w:val="15"/>
  </w:num>
  <w:num w:numId="15">
    <w:abstractNumId w:val="2"/>
  </w:num>
  <w:num w:numId="16">
    <w:abstractNumId w:val="4"/>
  </w:num>
  <w:num w:numId="17">
    <w:abstractNumId w:val="33"/>
  </w:num>
  <w:num w:numId="18">
    <w:abstractNumId w:val="37"/>
  </w:num>
  <w:num w:numId="19">
    <w:abstractNumId w:val="36"/>
  </w:num>
  <w:num w:numId="20">
    <w:abstractNumId w:val="32"/>
  </w:num>
  <w:num w:numId="21">
    <w:abstractNumId w:val="0"/>
  </w:num>
  <w:num w:numId="22">
    <w:abstractNumId w:val="31"/>
  </w:num>
  <w:num w:numId="23">
    <w:abstractNumId w:val="8"/>
  </w:num>
  <w:num w:numId="24">
    <w:abstractNumId w:val="34"/>
  </w:num>
  <w:num w:numId="25">
    <w:abstractNumId w:val="7"/>
  </w:num>
  <w:num w:numId="26">
    <w:abstractNumId w:val="30"/>
  </w:num>
  <w:num w:numId="27">
    <w:abstractNumId w:val="3"/>
  </w:num>
  <w:num w:numId="28">
    <w:abstractNumId w:val="9"/>
  </w:num>
  <w:num w:numId="29">
    <w:abstractNumId w:val="13"/>
  </w:num>
  <w:num w:numId="30">
    <w:abstractNumId w:val="29"/>
  </w:num>
  <w:num w:numId="31">
    <w:abstractNumId w:val="6"/>
  </w:num>
  <w:num w:numId="32">
    <w:abstractNumId w:val="28"/>
  </w:num>
  <w:num w:numId="33">
    <w:abstractNumId w:val="25"/>
  </w:num>
  <w:num w:numId="34">
    <w:abstractNumId w:val="24"/>
  </w:num>
  <w:num w:numId="35">
    <w:abstractNumId w:val="10"/>
  </w:num>
  <w:num w:numId="36">
    <w:abstractNumId w:val="17"/>
  </w:num>
  <w:num w:numId="37">
    <w:abstractNumId w:val="11"/>
  </w:num>
  <w:num w:numId="38">
    <w:abstractNumId w:val="27"/>
  </w:num>
  <w:num w:numId="39">
    <w:abstractNumId w:val="11"/>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185"/>
    <w:rsid w:val="0000245D"/>
    <w:rsid w:val="0002710E"/>
    <w:rsid w:val="00043B1E"/>
    <w:rsid w:val="0005519B"/>
    <w:rsid w:val="000B7665"/>
    <w:rsid w:val="000E37F3"/>
    <w:rsid w:val="00111ABC"/>
    <w:rsid w:val="0012621C"/>
    <w:rsid w:val="00135BAB"/>
    <w:rsid w:val="00147AD3"/>
    <w:rsid w:val="0015616D"/>
    <w:rsid w:val="00167BCA"/>
    <w:rsid w:val="00173792"/>
    <w:rsid w:val="00175272"/>
    <w:rsid w:val="00175F8D"/>
    <w:rsid w:val="001977EE"/>
    <w:rsid w:val="001A1016"/>
    <w:rsid w:val="001C32B6"/>
    <w:rsid w:val="001D0038"/>
    <w:rsid w:val="001D15EC"/>
    <w:rsid w:val="001D1930"/>
    <w:rsid w:val="001D369E"/>
    <w:rsid w:val="00201FA5"/>
    <w:rsid w:val="00214535"/>
    <w:rsid w:val="002324C3"/>
    <w:rsid w:val="002676F6"/>
    <w:rsid w:val="00280320"/>
    <w:rsid w:val="002862D5"/>
    <w:rsid w:val="00294936"/>
    <w:rsid w:val="002A65FA"/>
    <w:rsid w:val="002A71E5"/>
    <w:rsid w:val="002D4685"/>
    <w:rsid w:val="002D52ED"/>
    <w:rsid w:val="002D6C37"/>
    <w:rsid w:val="002D70BE"/>
    <w:rsid w:val="003225DA"/>
    <w:rsid w:val="00327CE3"/>
    <w:rsid w:val="003309F5"/>
    <w:rsid w:val="00334203"/>
    <w:rsid w:val="0034721B"/>
    <w:rsid w:val="00394D97"/>
    <w:rsid w:val="003A40F5"/>
    <w:rsid w:val="003C01FB"/>
    <w:rsid w:val="003C05B3"/>
    <w:rsid w:val="003C0F1E"/>
    <w:rsid w:val="003C6AEC"/>
    <w:rsid w:val="003D23E8"/>
    <w:rsid w:val="003D250A"/>
    <w:rsid w:val="00405016"/>
    <w:rsid w:val="00433F7A"/>
    <w:rsid w:val="00440580"/>
    <w:rsid w:val="00441869"/>
    <w:rsid w:val="00450716"/>
    <w:rsid w:val="00485728"/>
    <w:rsid w:val="00496B58"/>
    <w:rsid w:val="00496C86"/>
    <w:rsid w:val="004A01DA"/>
    <w:rsid w:val="004E2066"/>
    <w:rsid w:val="004E6B63"/>
    <w:rsid w:val="00502E49"/>
    <w:rsid w:val="00514F4B"/>
    <w:rsid w:val="005229A8"/>
    <w:rsid w:val="005248DF"/>
    <w:rsid w:val="00526B0C"/>
    <w:rsid w:val="0053670D"/>
    <w:rsid w:val="00537373"/>
    <w:rsid w:val="00573642"/>
    <w:rsid w:val="005A46A6"/>
    <w:rsid w:val="005A69D1"/>
    <w:rsid w:val="005D3126"/>
    <w:rsid w:val="005D63D5"/>
    <w:rsid w:val="005F53B9"/>
    <w:rsid w:val="005F587A"/>
    <w:rsid w:val="00606764"/>
    <w:rsid w:val="0063497D"/>
    <w:rsid w:val="00681CBC"/>
    <w:rsid w:val="0068588E"/>
    <w:rsid w:val="00690194"/>
    <w:rsid w:val="00690659"/>
    <w:rsid w:val="0069117F"/>
    <w:rsid w:val="0069379E"/>
    <w:rsid w:val="006A3D69"/>
    <w:rsid w:val="006B1052"/>
    <w:rsid w:val="006C3453"/>
    <w:rsid w:val="006F735B"/>
    <w:rsid w:val="00712D79"/>
    <w:rsid w:val="007141A1"/>
    <w:rsid w:val="0072416A"/>
    <w:rsid w:val="00731144"/>
    <w:rsid w:val="00756FAC"/>
    <w:rsid w:val="00773B5C"/>
    <w:rsid w:val="00782362"/>
    <w:rsid w:val="00783FD4"/>
    <w:rsid w:val="007864F5"/>
    <w:rsid w:val="007C184A"/>
    <w:rsid w:val="007E1FCD"/>
    <w:rsid w:val="008256EF"/>
    <w:rsid w:val="0083308C"/>
    <w:rsid w:val="00834E30"/>
    <w:rsid w:val="0083726D"/>
    <w:rsid w:val="00852D15"/>
    <w:rsid w:val="00856739"/>
    <w:rsid w:val="008B4F99"/>
    <w:rsid w:val="008D5174"/>
    <w:rsid w:val="008D7A6A"/>
    <w:rsid w:val="008E1F65"/>
    <w:rsid w:val="008F5ABF"/>
    <w:rsid w:val="00901CB9"/>
    <w:rsid w:val="0093582C"/>
    <w:rsid w:val="009508DF"/>
    <w:rsid w:val="00952CCE"/>
    <w:rsid w:val="009620D0"/>
    <w:rsid w:val="0097128B"/>
    <w:rsid w:val="009733C6"/>
    <w:rsid w:val="00993887"/>
    <w:rsid w:val="009D360B"/>
    <w:rsid w:val="009D6012"/>
    <w:rsid w:val="009E2748"/>
    <w:rsid w:val="009F3195"/>
    <w:rsid w:val="00A518DB"/>
    <w:rsid w:val="00A660BE"/>
    <w:rsid w:val="00A9454C"/>
    <w:rsid w:val="00AB272E"/>
    <w:rsid w:val="00AB64BE"/>
    <w:rsid w:val="00AF3A65"/>
    <w:rsid w:val="00B400D5"/>
    <w:rsid w:val="00B40F0F"/>
    <w:rsid w:val="00B5777F"/>
    <w:rsid w:val="00B66185"/>
    <w:rsid w:val="00B8047C"/>
    <w:rsid w:val="00B9573D"/>
    <w:rsid w:val="00BA27A7"/>
    <w:rsid w:val="00BB1875"/>
    <w:rsid w:val="00BC348C"/>
    <w:rsid w:val="00BE6910"/>
    <w:rsid w:val="00BF6E73"/>
    <w:rsid w:val="00C353F0"/>
    <w:rsid w:val="00C40BDA"/>
    <w:rsid w:val="00C46B74"/>
    <w:rsid w:val="00C50185"/>
    <w:rsid w:val="00C54755"/>
    <w:rsid w:val="00C6337A"/>
    <w:rsid w:val="00C66945"/>
    <w:rsid w:val="00C72583"/>
    <w:rsid w:val="00C8058F"/>
    <w:rsid w:val="00C91749"/>
    <w:rsid w:val="00C959C6"/>
    <w:rsid w:val="00CA291B"/>
    <w:rsid w:val="00CD45B9"/>
    <w:rsid w:val="00D52AD2"/>
    <w:rsid w:val="00D5531C"/>
    <w:rsid w:val="00DA4C73"/>
    <w:rsid w:val="00DB7FD1"/>
    <w:rsid w:val="00DD699D"/>
    <w:rsid w:val="00DF0E16"/>
    <w:rsid w:val="00DF6F8D"/>
    <w:rsid w:val="00E1595F"/>
    <w:rsid w:val="00E23F72"/>
    <w:rsid w:val="00E365ED"/>
    <w:rsid w:val="00E51FC4"/>
    <w:rsid w:val="00E64755"/>
    <w:rsid w:val="00E8040C"/>
    <w:rsid w:val="00E83144"/>
    <w:rsid w:val="00E8623D"/>
    <w:rsid w:val="00EE25B5"/>
    <w:rsid w:val="00EE3130"/>
    <w:rsid w:val="00EF4C16"/>
    <w:rsid w:val="00F220AB"/>
    <w:rsid w:val="00F36D47"/>
    <w:rsid w:val="00F42D4B"/>
    <w:rsid w:val="00F738F8"/>
    <w:rsid w:val="00F96FDF"/>
    <w:rsid w:val="00FB02A3"/>
    <w:rsid w:val="00FD61A7"/>
    <w:rsid w:val="00FD645B"/>
    <w:rsid w:val="00FE25CF"/>
    <w:rsid w:val="00FE7AA7"/>
    <w:rsid w:val="00FF30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E68242-CCA7-4328-ADD5-C7306A1CE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93887"/>
    <w:pPr>
      <w:spacing w:after="0" w:line="240" w:lineRule="auto"/>
    </w:pPr>
  </w:style>
  <w:style w:type="paragraph" w:customStyle="1" w:styleId="western">
    <w:name w:val="western"/>
    <w:basedOn w:val="Normal"/>
    <w:rsid w:val="004E2066"/>
    <w:pPr>
      <w:spacing w:before="100" w:beforeAutospacing="1" w:after="0" w:line="240" w:lineRule="auto"/>
      <w:jc w:val="both"/>
    </w:pPr>
    <w:rPr>
      <w:rFonts w:ascii="Times New Roman" w:eastAsia="Times New Roman" w:hAnsi="Times New Roman" w:cs="Times New Roman"/>
      <w:color w:val="000000"/>
      <w:sz w:val="24"/>
      <w:szCs w:val="24"/>
      <w:lang w:eastAsia="fr-FR"/>
    </w:rPr>
  </w:style>
  <w:style w:type="paragraph" w:styleId="En-tte">
    <w:name w:val="header"/>
    <w:basedOn w:val="Normal"/>
    <w:link w:val="En-tteCar"/>
    <w:uiPriority w:val="99"/>
    <w:unhideWhenUsed/>
    <w:rsid w:val="00AB272E"/>
    <w:pPr>
      <w:tabs>
        <w:tab w:val="center" w:pos="4536"/>
        <w:tab w:val="right" w:pos="9072"/>
      </w:tabs>
      <w:spacing w:after="0" w:line="240" w:lineRule="auto"/>
    </w:pPr>
  </w:style>
  <w:style w:type="character" w:customStyle="1" w:styleId="En-tteCar">
    <w:name w:val="En-tête Car"/>
    <w:basedOn w:val="Policepardfaut"/>
    <w:link w:val="En-tte"/>
    <w:uiPriority w:val="99"/>
    <w:rsid w:val="00AB272E"/>
  </w:style>
  <w:style w:type="paragraph" w:styleId="Pieddepage">
    <w:name w:val="footer"/>
    <w:basedOn w:val="Normal"/>
    <w:link w:val="PieddepageCar"/>
    <w:uiPriority w:val="99"/>
    <w:unhideWhenUsed/>
    <w:rsid w:val="00AB272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B272E"/>
  </w:style>
  <w:style w:type="paragraph" w:styleId="NormalWeb">
    <w:name w:val="Normal (Web)"/>
    <w:basedOn w:val="Normal"/>
    <w:uiPriority w:val="99"/>
    <w:rsid w:val="00756FA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aliases w:val="Paragraphe de liste num,Paragraphe de liste 1"/>
    <w:basedOn w:val="Normal"/>
    <w:link w:val="ParagraphedelisteCar"/>
    <w:uiPriority w:val="34"/>
    <w:qFormat/>
    <w:rsid w:val="00756FAC"/>
    <w:pPr>
      <w:spacing w:after="200" w:line="276" w:lineRule="auto"/>
      <w:ind w:left="720"/>
      <w:contextualSpacing/>
    </w:pPr>
    <w:rPr>
      <w:rFonts w:eastAsiaTheme="minorEastAsia"/>
      <w:lang w:eastAsia="fr-FR"/>
    </w:rPr>
  </w:style>
  <w:style w:type="character" w:styleId="lev">
    <w:name w:val="Strong"/>
    <w:uiPriority w:val="22"/>
    <w:qFormat/>
    <w:rsid w:val="00FB02A3"/>
    <w:rPr>
      <w:b/>
      <w:bCs/>
    </w:rPr>
  </w:style>
  <w:style w:type="paragraph" w:styleId="Corpsdetexte2">
    <w:name w:val="Body Text 2"/>
    <w:basedOn w:val="Normal"/>
    <w:link w:val="Corpsdetexte2Car"/>
    <w:semiHidden/>
    <w:rsid w:val="003D250A"/>
    <w:pPr>
      <w:spacing w:after="0" w:line="240" w:lineRule="auto"/>
    </w:pPr>
    <w:rPr>
      <w:rFonts w:ascii="Times New Roman" w:eastAsia="Times New Roman" w:hAnsi="Times New Roman" w:cs="Times New Roman"/>
      <w:sz w:val="24"/>
      <w:szCs w:val="24"/>
      <w:lang w:eastAsia="fr-FR"/>
    </w:rPr>
  </w:style>
  <w:style w:type="character" w:customStyle="1" w:styleId="Corpsdetexte2Car">
    <w:name w:val="Corps de texte 2 Car"/>
    <w:basedOn w:val="Policepardfaut"/>
    <w:link w:val="Corpsdetexte2"/>
    <w:semiHidden/>
    <w:rsid w:val="003D250A"/>
    <w:rPr>
      <w:rFonts w:ascii="Times New Roman" w:eastAsia="Times New Roman" w:hAnsi="Times New Roman" w:cs="Times New Roman"/>
      <w:sz w:val="24"/>
      <w:szCs w:val="24"/>
      <w:lang w:eastAsia="fr-FR"/>
    </w:rPr>
  </w:style>
  <w:style w:type="character" w:styleId="Lienhypertextesuivivisit">
    <w:name w:val="FollowedHyperlink"/>
    <w:basedOn w:val="Policepardfaut"/>
    <w:semiHidden/>
    <w:rsid w:val="00B8047C"/>
    <w:rPr>
      <w:color w:val="800080"/>
      <w:u w:val="single"/>
    </w:rPr>
  </w:style>
  <w:style w:type="paragraph" w:styleId="Retraitcorpsdetexte3">
    <w:name w:val="Body Text Indent 3"/>
    <w:basedOn w:val="Normal"/>
    <w:link w:val="Retraitcorpsdetexte3Car"/>
    <w:uiPriority w:val="99"/>
    <w:semiHidden/>
    <w:unhideWhenUsed/>
    <w:rsid w:val="00901CB9"/>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901CB9"/>
    <w:rPr>
      <w:sz w:val="16"/>
      <w:szCs w:val="16"/>
    </w:rPr>
  </w:style>
  <w:style w:type="paragraph" w:customStyle="1" w:styleId="Retraitdecorpsdetexte">
    <w:name w:val="Retrait de corps de texte"/>
    <w:basedOn w:val="Normal"/>
    <w:uiPriority w:val="99"/>
    <w:rsid w:val="00901CB9"/>
    <w:pPr>
      <w:suppressAutoHyphens/>
      <w:autoSpaceDE w:val="0"/>
      <w:autoSpaceDN w:val="0"/>
      <w:adjustRightInd w:val="0"/>
      <w:spacing w:after="0" w:line="240" w:lineRule="auto"/>
      <w:ind w:firstLine="1134"/>
      <w:jc w:val="both"/>
    </w:pPr>
    <w:rPr>
      <w:rFonts w:ascii="Garamond" w:eastAsia="Times New Roman" w:hAnsi="Liberation Serif" w:cs="Garamond"/>
      <w:sz w:val="24"/>
      <w:szCs w:val="24"/>
      <w:lang w:eastAsia="zh-CN"/>
    </w:rPr>
  </w:style>
  <w:style w:type="paragraph" w:styleId="Textedebulles">
    <w:name w:val="Balloon Text"/>
    <w:basedOn w:val="Normal"/>
    <w:link w:val="TextedebullesCar"/>
    <w:uiPriority w:val="99"/>
    <w:semiHidden/>
    <w:unhideWhenUsed/>
    <w:rsid w:val="00201FA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01FA5"/>
    <w:rPr>
      <w:rFonts w:ascii="Segoe UI" w:hAnsi="Segoe UI" w:cs="Segoe UI"/>
      <w:sz w:val="18"/>
      <w:szCs w:val="18"/>
    </w:rPr>
  </w:style>
  <w:style w:type="table" w:styleId="Grilledutableau">
    <w:name w:val="Table Grid"/>
    <w:basedOn w:val="TableauNormal"/>
    <w:uiPriority w:val="39"/>
    <w:rsid w:val="00E80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link w:val="Corpsdetexte3Car"/>
    <w:uiPriority w:val="99"/>
    <w:semiHidden/>
    <w:unhideWhenUsed/>
    <w:rsid w:val="007C184A"/>
    <w:pPr>
      <w:spacing w:after="120"/>
    </w:pPr>
    <w:rPr>
      <w:sz w:val="16"/>
      <w:szCs w:val="16"/>
    </w:rPr>
  </w:style>
  <w:style w:type="character" w:customStyle="1" w:styleId="Corpsdetexte3Car">
    <w:name w:val="Corps de texte 3 Car"/>
    <w:basedOn w:val="Policepardfaut"/>
    <w:link w:val="Corpsdetexte3"/>
    <w:uiPriority w:val="99"/>
    <w:semiHidden/>
    <w:rsid w:val="007C184A"/>
    <w:rPr>
      <w:sz w:val="16"/>
      <w:szCs w:val="16"/>
    </w:rPr>
  </w:style>
  <w:style w:type="character" w:customStyle="1" w:styleId="ParagraphedelisteCar">
    <w:name w:val="Paragraphe de liste Car"/>
    <w:aliases w:val="Paragraphe de liste num Car,Paragraphe de liste 1 Car"/>
    <w:link w:val="Paragraphedeliste"/>
    <w:uiPriority w:val="34"/>
    <w:qFormat/>
    <w:locked/>
    <w:rsid w:val="00FF306E"/>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86721">
      <w:bodyDiv w:val="1"/>
      <w:marLeft w:val="0"/>
      <w:marRight w:val="0"/>
      <w:marTop w:val="0"/>
      <w:marBottom w:val="0"/>
      <w:divBdr>
        <w:top w:val="none" w:sz="0" w:space="0" w:color="auto"/>
        <w:left w:val="none" w:sz="0" w:space="0" w:color="auto"/>
        <w:bottom w:val="none" w:sz="0" w:space="0" w:color="auto"/>
        <w:right w:val="none" w:sz="0" w:space="0" w:color="auto"/>
      </w:divBdr>
    </w:div>
    <w:div w:id="332489828">
      <w:bodyDiv w:val="1"/>
      <w:marLeft w:val="0"/>
      <w:marRight w:val="0"/>
      <w:marTop w:val="0"/>
      <w:marBottom w:val="0"/>
      <w:divBdr>
        <w:top w:val="none" w:sz="0" w:space="0" w:color="auto"/>
        <w:left w:val="none" w:sz="0" w:space="0" w:color="auto"/>
        <w:bottom w:val="none" w:sz="0" w:space="0" w:color="auto"/>
        <w:right w:val="none" w:sz="0" w:space="0" w:color="auto"/>
      </w:divBdr>
    </w:div>
    <w:div w:id="357583948">
      <w:bodyDiv w:val="1"/>
      <w:marLeft w:val="0"/>
      <w:marRight w:val="0"/>
      <w:marTop w:val="0"/>
      <w:marBottom w:val="0"/>
      <w:divBdr>
        <w:top w:val="none" w:sz="0" w:space="0" w:color="auto"/>
        <w:left w:val="none" w:sz="0" w:space="0" w:color="auto"/>
        <w:bottom w:val="none" w:sz="0" w:space="0" w:color="auto"/>
        <w:right w:val="none" w:sz="0" w:space="0" w:color="auto"/>
      </w:divBdr>
      <w:divsChild>
        <w:div w:id="143744337">
          <w:marLeft w:val="0"/>
          <w:marRight w:val="0"/>
          <w:marTop w:val="0"/>
          <w:marBottom w:val="0"/>
          <w:divBdr>
            <w:top w:val="none" w:sz="0" w:space="0" w:color="auto"/>
            <w:left w:val="none" w:sz="0" w:space="0" w:color="auto"/>
            <w:bottom w:val="none" w:sz="0" w:space="0" w:color="auto"/>
            <w:right w:val="none" w:sz="0" w:space="0" w:color="auto"/>
          </w:divBdr>
          <w:divsChild>
            <w:div w:id="473958227">
              <w:marLeft w:val="0"/>
              <w:marRight w:val="0"/>
              <w:marTop w:val="0"/>
              <w:marBottom w:val="0"/>
              <w:divBdr>
                <w:top w:val="none" w:sz="0" w:space="0" w:color="auto"/>
                <w:left w:val="none" w:sz="0" w:space="0" w:color="auto"/>
                <w:bottom w:val="none" w:sz="0" w:space="0" w:color="auto"/>
                <w:right w:val="none" w:sz="0" w:space="0" w:color="auto"/>
              </w:divBdr>
              <w:divsChild>
                <w:div w:id="1769692257">
                  <w:marLeft w:val="0"/>
                  <w:marRight w:val="0"/>
                  <w:marTop w:val="0"/>
                  <w:marBottom w:val="0"/>
                  <w:divBdr>
                    <w:top w:val="none" w:sz="0" w:space="0" w:color="auto"/>
                    <w:left w:val="none" w:sz="0" w:space="0" w:color="auto"/>
                    <w:bottom w:val="none" w:sz="0" w:space="0" w:color="auto"/>
                    <w:right w:val="none" w:sz="0" w:space="0" w:color="auto"/>
                  </w:divBdr>
                  <w:divsChild>
                    <w:div w:id="982658667">
                      <w:marLeft w:val="0"/>
                      <w:marRight w:val="0"/>
                      <w:marTop w:val="0"/>
                      <w:marBottom w:val="0"/>
                      <w:divBdr>
                        <w:top w:val="none" w:sz="0" w:space="0" w:color="auto"/>
                        <w:left w:val="none" w:sz="0" w:space="0" w:color="auto"/>
                        <w:bottom w:val="none" w:sz="0" w:space="0" w:color="auto"/>
                        <w:right w:val="none" w:sz="0" w:space="0" w:color="auto"/>
                      </w:divBdr>
                      <w:divsChild>
                        <w:div w:id="312026860">
                          <w:marLeft w:val="0"/>
                          <w:marRight w:val="0"/>
                          <w:marTop w:val="0"/>
                          <w:marBottom w:val="0"/>
                          <w:divBdr>
                            <w:top w:val="none" w:sz="0" w:space="0" w:color="auto"/>
                            <w:left w:val="none" w:sz="0" w:space="0" w:color="auto"/>
                            <w:bottom w:val="none" w:sz="0" w:space="0" w:color="auto"/>
                            <w:right w:val="none" w:sz="0" w:space="0" w:color="auto"/>
                          </w:divBdr>
                          <w:divsChild>
                            <w:div w:id="1063065919">
                              <w:marLeft w:val="0"/>
                              <w:marRight w:val="0"/>
                              <w:marTop w:val="0"/>
                              <w:marBottom w:val="0"/>
                              <w:divBdr>
                                <w:top w:val="none" w:sz="0" w:space="0" w:color="auto"/>
                                <w:left w:val="none" w:sz="0" w:space="0" w:color="auto"/>
                                <w:bottom w:val="none" w:sz="0" w:space="0" w:color="auto"/>
                                <w:right w:val="none" w:sz="0" w:space="0" w:color="auto"/>
                              </w:divBdr>
                            </w:div>
                            <w:div w:id="16898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86855">
                      <w:marLeft w:val="0"/>
                      <w:marRight w:val="0"/>
                      <w:marTop w:val="0"/>
                      <w:marBottom w:val="0"/>
                      <w:divBdr>
                        <w:top w:val="none" w:sz="0" w:space="0" w:color="auto"/>
                        <w:left w:val="none" w:sz="0" w:space="0" w:color="auto"/>
                        <w:bottom w:val="none" w:sz="0" w:space="0" w:color="auto"/>
                        <w:right w:val="none" w:sz="0" w:space="0" w:color="auto"/>
                      </w:divBdr>
                    </w:div>
                    <w:div w:id="1543978884">
                      <w:marLeft w:val="0"/>
                      <w:marRight w:val="0"/>
                      <w:marTop w:val="0"/>
                      <w:marBottom w:val="0"/>
                      <w:divBdr>
                        <w:top w:val="none" w:sz="0" w:space="0" w:color="auto"/>
                        <w:left w:val="none" w:sz="0" w:space="0" w:color="auto"/>
                        <w:bottom w:val="none" w:sz="0" w:space="0" w:color="auto"/>
                        <w:right w:val="none" w:sz="0" w:space="0" w:color="auto"/>
                      </w:divBdr>
                      <w:divsChild>
                        <w:div w:id="749544720">
                          <w:marLeft w:val="0"/>
                          <w:marRight w:val="0"/>
                          <w:marTop w:val="0"/>
                          <w:marBottom w:val="0"/>
                          <w:divBdr>
                            <w:top w:val="none" w:sz="0" w:space="0" w:color="auto"/>
                            <w:left w:val="none" w:sz="0" w:space="0" w:color="auto"/>
                            <w:bottom w:val="none" w:sz="0" w:space="0" w:color="auto"/>
                            <w:right w:val="none" w:sz="0" w:space="0" w:color="auto"/>
                          </w:divBdr>
                          <w:divsChild>
                            <w:div w:id="1732729946">
                              <w:marLeft w:val="0"/>
                              <w:marRight w:val="0"/>
                              <w:marTop w:val="0"/>
                              <w:marBottom w:val="0"/>
                              <w:divBdr>
                                <w:top w:val="none" w:sz="0" w:space="0" w:color="auto"/>
                                <w:left w:val="none" w:sz="0" w:space="0" w:color="auto"/>
                                <w:bottom w:val="none" w:sz="0" w:space="0" w:color="auto"/>
                                <w:right w:val="none" w:sz="0" w:space="0" w:color="auto"/>
                              </w:divBdr>
                            </w:div>
                            <w:div w:id="41740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214315">
                      <w:marLeft w:val="0"/>
                      <w:marRight w:val="0"/>
                      <w:marTop w:val="0"/>
                      <w:marBottom w:val="0"/>
                      <w:divBdr>
                        <w:top w:val="none" w:sz="0" w:space="0" w:color="auto"/>
                        <w:left w:val="none" w:sz="0" w:space="0" w:color="auto"/>
                        <w:bottom w:val="none" w:sz="0" w:space="0" w:color="auto"/>
                        <w:right w:val="none" w:sz="0" w:space="0" w:color="auto"/>
                      </w:divBdr>
                    </w:div>
                    <w:div w:id="40272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256845">
          <w:marLeft w:val="0"/>
          <w:marRight w:val="0"/>
          <w:marTop w:val="0"/>
          <w:marBottom w:val="0"/>
          <w:divBdr>
            <w:top w:val="none" w:sz="0" w:space="0" w:color="auto"/>
            <w:left w:val="none" w:sz="0" w:space="0" w:color="auto"/>
            <w:bottom w:val="none" w:sz="0" w:space="0" w:color="auto"/>
            <w:right w:val="none" w:sz="0" w:space="0" w:color="auto"/>
          </w:divBdr>
          <w:divsChild>
            <w:div w:id="721948578">
              <w:marLeft w:val="0"/>
              <w:marRight w:val="0"/>
              <w:marTop w:val="0"/>
              <w:marBottom w:val="0"/>
              <w:divBdr>
                <w:top w:val="none" w:sz="0" w:space="0" w:color="auto"/>
                <w:left w:val="none" w:sz="0" w:space="0" w:color="auto"/>
                <w:bottom w:val="none" w:sz="0" w:space="0" w:color="auto"/>
                <w:right w:val="none" w:sz="0" w:space="0" w:color="auto"/>
              </w:divBdr>
            </w:div>
          </w:divsChild>
        </w:div>
        <w:div w:id="242686515">
          <w:marLeft w:val="0"/>
          <w:marRight w:val="0"/>
          <w:marTop w:val="0"/>
          <w:marBottom w:val="0"/>
          <w:divBdr>
            <w:top w:val="none" w:sz="0" w:space="0" w:color="auto"/>
            <w:left w:val="none" w:sz="0" w:space="0" w:color="auto"/>
            <w:bottom w:val="none" w:sz="0" w:space="0" w:color="auto"/>
            <w:right w:val="none" w:sz="0" w:space="0" w:color="auto"/>
          </w:divBdr>
          <w:divsChild>
            <w:div w:id="903639342">
              <w:marLeft w:val="0"/>
              <w:marRight w:val="0"/>
              <w:marTop w:val="0"/>
              <w:marBottom w:val="0"/>
              <w:divBdr>
                <w:top w:val="none" w:sz="0" w:space="0" w:color="auto"/>
                <w:left w:val="none" w:sz="0" w:space="0" w:color="auto"/>
                <w:bottom w:val="none" w:sz="0" w:space="0" w:color="auto"/>
                <w:right w:val="none" w:sz="0" w:space="0" w:color="auto"/>
              </w:divBdr>
            </w:div>
          </w:divsChild>
        </w:div>
        <w:div w:id="126975167">
          <w:marLeft w:val="0"/>
          <w:marRight w:val="0"/>
          <w:marTop w:val="0"/>
          <w:marBottom w:val="0"/>
          <w:divBdr>
            <w:top w:val="none" w:sz="0" w:space="0" w:color="auto"/>
            <w:left w:val="none" w:sz="0" w:space="0" w:color="auto"/>
            <w:bottom w:val="none" w:sz="0" w:space="0" w:color="auto"/>
            <w:right w:val="none" w:sz="0" w:space="0" w:color="auto"/>
          </w:divBdr>
          <w:divsChild>
            <w:div w:id="171996792">
              <w:marLeft w:val="0"/>
              <w:marRight w:val="0"/>
              <w:marTop w:val="0"/>
              <w:marBottom w:val="0"/>
              <w:divBdr>
                <w:top w:val="none" w:sz="0" w:space="0" w:color="auto"/>
                <w:left w:val="none" w:sz="0" w:space="0" w:color="auto"/>
                <w:bottom w:val="none" w:sz="0" w:space="0" w:color="auto"/>
                <w:right w:val="none" w:sz="0" w:space="0" w:color="auto"/>
              </w:divBdr>
              <w:divsChild>
                <w:div w:id="786967872">
                  <w:marLeft w:val="0"/>
                  <w:marRight w:val="0"/>
                  <w:marTop w:val="0"/>
                  <w:marBottom w:val="0"/>
                  <w:divBdr>
                    <w:top w:val="none" w:sz="0" w:space="0" w:color="auto"/>
                    <w:left w:val="none" w:sz="0" w:space="0" w:color="auto"/>
                    <w:bottom w:val="none" w:sz="0" w:space="0" w:color="auto"/>
                    <w:right w:val="none" w:sz="0" w:space="0" w:color="auto"/>
                  </w:divBdr>
                  <w:divsChild>
                    <w:div w:id="86895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916618">
          <w:marLeft w:val="0"/>
          <w:marRight w:val="0"/>
          <w:marTop w:val="0"/>
          <w:marBottom w:val="0"/>
          <w:divBdr>
            <w:top w:val="none" w:sz="0" w:space="0" w:color="auto"/>
            <w:left w:val="none" w:sz="0" w:space="0" w:color="auto"/>
            <w:bottom w:val="none" w:sz="0" w:space="0" w:color="auto"/>
            <w:right w:val="none" w:sz="0" w:space="0" w:color="auto"/>
          </w:divBdr>
          <w:divsChild>
            <w:div w:id="1261337076">
              <w:marLeft w:val="0"/>
              <w:marRight w:val="0"/>
              <w:marTop w:val="0"/>
              <w:marBottom w:val="0"/>
              <w:divBdr>
                <w:top w:val="none" w:sz="0" w:space="0" w:color="auto"/>
                <w:left w:val="none" w:sz="0" w:space="0" w:color="auto"/>
                <w:bottom w:val="none" w:sz="0" w:space="0" w:color="auto"/>
                <w:right w:val="none" w:sz="0" w:space="0" w:color="auto"/>
              </w:divBdr>
              <w:divsChild>
                <w:div w:id="1841891364">
                  <w:marLeft w:val="0"/>
                  <w:marRight w:val="0"/>
                  <w:marTop w:val="0"/>
                  <w:marBottom w:val="0"/>
                  <w:divBdr>
                    <w:top w:val="none" w:sz="0" w:space="0" w:color="auto"/>
                    <w:left w:val="none" w:sz="0" w:space="0" w:color="auto"/>
                    <w:bottom w:val="none" w:sz="0" w:space="0" w:color="auto"/>
                    <w:right w:val="none" w:sz="0" w:space="0" w:color="auto"/>
                  </w:divBdr>
                  <w:divsChild>
                    <w:div w:id="1567760576">
                      <w:marLeft w:val="0"/>
                      <w:marRight w:val="0"/>
                      <w:marTop w:val="0"/>
                      <w:marBottom w:val="0"/>
                      <w:divBdr>
                        <w:top w:val="none" w:sz="0" w:space="0" w:color="auto"/>
                        <w:left w:val="none" w:sz="0" w:space="0" w:color="auto"/>
                        <w:bottom w:val="none" w:sz="0" w:space="0" w:color="auto"/>
                        <w:right w:val="none" w:sz="0" w:space="0" w:color="auto"/>
                      </w:divBdr>
                      <w:divsChild>
                        <w:div w:id="1507284287">
                          <w:marLeft w:val="0"/>
                          <w:marRight w:val="0"/>
                          <w:marTop w:val="0"/>
                          <w:marBottom w:val="0"/>
                          <w:divBdr>
                            <w:top w:val="none" w:sz="0" w:space="0" w:color="auto"/>
                            <w:left w:val="none" w:sz="0" w:space="0" w:color="auto"/>
                            <w:bottom w:val="none" w:sz="0" w:space="0" w:color="auto"/>
                            <w:right w:val="none" w:sz="0" w:space="0" w:color="auto"/>
                          </w:divBdr>
                        </w:div>
                        <w:div w:id="1950549890">
                          <w:marLeft w:val="0"/>
                          <w:marRight w:val="0"/>
                          <w:marTop w:val="0"/>
                          <w:marBottom w:val="0"/>
                          <w:divBdr>
                            <w:top w:val="none" w:sz="0" w:space="0" w:color="auto"/>
                            <w:left w:val="none" w:sz="0" w:space="0" w:color="auto"/>
                            <w:bottom w:val="none" w:sz="0" w:space="0" w:color="auto"/>
                            <w:right w:val="none" w:sz="0" w:space="0" w:color="auto"/>
                          </w:divBdr>
                        </w:div>
                        <w:div w:id="154135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991821">
          <w:marLeft w:val="0"/>
          <w:marRight w:val="0"/>
          <w:marTop w:val="0"/>
          <w:marBottom w:val="0"/>
          <w:divBdr>
            <w:top w:val="none" w:sz="0" w:space="0" w:color="auto"/>
            <w:left w:val="none" w:sz="0" w:space="0" w:color="auto"/>
            <w:bottom w:val="none" w:sz="0" w:space="0" w:color="auto"/>
            <w:right w:val="none" w:sz="0" w:space="0" w:color="auto"/>
          </w:divBdr>
          <w:divsChild>
            <w:div w:id="56126798">
              <w:marLeft w:val="0"/>
              <w:marRight w:val="0"/>
              <w:marTop w:val="0"/>
              <w:marBottom w:val="0"/>
              <w:divBdr>
                <w:top w:val="none" w:sz="0" w:space="0" w:color="auto"/>
                <w:left w:val="none" w:sz="0" w:space="0" w:color="auto"/>
                <w:bottom w:val="none" w:sz="0" w:space="0" w:color="auto"/>
                <w:right w:val="none" w:sz="0" w:space="0" w:color="auto"/>
              </w:divBdr>
              <w:divsChild>
                <w:div w:id="971403612">
                  <w:marLeft w:val="0"/>
                  <w:marRight w:val="0"/>
                  <w:marTop w:val="0"/>
                  <w:marBottom w:val="0"/>
                  <w:divBdr>
                    <w:top w:val="none" w:sz="0" w:space="0" w:color="auto"/>
                    <w:left w:val="none" w:sz="0" w:space="0" w:color="auto"/>
                    <w:bottom w:val="none" w:sz="0" w:space="0" w:color="auto"/>
                    <w:right w:val="none" w:sz="0" w:space="0" w:color="auto"/>
                  </w:divBdr>
                  <w:divsChild>
                    <w:div w:id="547298174">
                      <w:marLeft w:val="0"/>
                      <w:marRight w:val="0"/>
                      <w:marTop w:val="0"/>
                      <w:marBottom w:val="0"/>
                      <w:divBdr>
                        <w:top w:val="none" w:sz="0" w:space="0" w:color="auto"/>
                        <w:left w:val="none" w:sz="0" w:space="0" w:color="auto"/>
                        <w:bottom w:val="none" w:sz="0" w:space="0" w:color="auto"/>
                        <w:right w:val="none" w:sz="0" w:space="0" w:color="auto"/>
                      </w:divBdr>
                      <w:divsChild>
                        <w:div w:id="1709917615">
                          <w:marLeft w:val="0"/>
                          <w:marRight w:val="0"/>
                          <w:marTop w:val="0"/>
                          <w:marBottom w:val="0"/>
                          <w:divBdr>
                            <w:top w:val="none" w:sz="0" w:space="0" w:color="auto"/>
                            <w:left w:val="none" w:sz="0" w:space="0" w:color="auto"/>
                            <w:bottom w:val="none" w:sz="0" w:space="0" w:color="auto"/>
                            <w:right w:val="none" w:sz="0" w:space="0" w:color="auto"/>
                          </w:divBdr>
                        </w:div>
                        <w:div w:id="1439519210">
                          <w:marLeft w:val="0"/>
                          <w:marRight w:val="0"/>
                          <w:marTop w:val="0"/>
                          <w:marBottom w:val="0"/>
                          <w:divBdr>
                            <w:top w:val="none" w:sz="0" w:space="0" w:color="auto"/>
                            <w:left w:val="none" w:sz="0" w:space="0" w:color="auto"/>
                            <w:bottom w:val="none" w:sz="0" w:space="0" w:color="auto"/>
                            <w:right w:val="none" w:sz="0" w:space="0" w:color="auto"/>
                          </w:divBdr>
                        </w:div>
                        <w:div w:id="8485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417866">
                  <w:marLeft w:val="0"/>
                  <w:marRight w:val="0"/>
                  <w:marTop w:val="0"/>
                  <w:marBottom w:val="0"/>
                  <w:divBdr>
                    <w:top w:val="none" w:sz="0" w:space="0" w:color="auto"/>
                    <w:left w:val="none" w:sz="0" w:space="0" w:color="auto"/>
                    <w:bottom w:val="none" w:sz="0" w:space="0" w:color="auto"/>
                    <w:right w:val="none" w:sz="0" w:space="0" w:color="auto"/>
                  </w:divBdr>
                  <w:divsChild>
                    <w:div w:id="573854233">
                      <w:marLeft w:val="0"/>
                      <w:marRight w:val="0"/>
                      <w:marTop w:val="0"/>
                      <w:marBottom w:val="0"/>
                      <w:divBdr>
                        <w:top w:val="none" w:sz="0" w:space="0" w:color="auto"/>
                        <w:left w:val="none" w:sz="0" w:space="0" w:color="auto"/>
                        <w:bottom w:val="none" w:sz="0" w:space="0" w:color="auto"/>
                        <w:right w:val="none" w:sz="0" w:space="0" w:color="auto"/>
                      </w:divBdr>
                      <w:divsChild>
                        <w:div w:id="2033603044">
                          <w:marLeft w:val="0"/>
                          <w:marRight w:val="0"/>
                          <w:marTop w:val="0"/>
                          <w:marBottom w:val="0"/>
                          <w:divBdr>
                            <w:top w:val="none" w:sz="0" w:space="0" w:color="auto"/>
                            <w:left w:val="none" w:sz="0" w:space="0" w:color="auto"/>
                            <w:bottom w:val="none" w:sz="0" w:space="0" w:color="auto"/>
                            <w:right w:val="none" w:sz="0" w:space="0" w:color="auto"/>
                          </w:divBdr>
                        </w:div>
                        <w:div w:id="945037310">
                          <w:marLeft w:val="0"/>
                          <w:marRight w:val="0"/>
                          <w:marTop w:val="0"/>
                          <w:marBottom w:val="0"/>
                          <w:divBdr>
                            <w:top w:val="none" w:sz="0" w:space="0" w:color="auto"/>
                            <w:left w:val="none" w:sz="0" w:space="0" w:color="auto"/>
                            <w:bottom w:val="none" w:sz="0" w:space="0" w:color="auto"/>
                            <w:right w:val="none" w:sz="0" w:space="0" w:color="auto"/>
                          </w:divBdr>
                        </w:div>
                        <w:div w:id="112881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273773">
                  <w:marLeft w:val="0"/>
                  <w:marRight w:val="0"/>
                  <w:marTop w:val="0"/>
                  <w:marBottom w:val="0"/>
                  <w:divBdr>
                    <w:top w:val="none" w:sz="0" w:space="0" w:color="auto"/>
                    <w:left w:val="none" w:sz="0" w:space="0" w:color="auto"/>
                    <w:bottom w:val="none" w:sz="0" w:space="0" w:color="auto"/>
                    <w:right w:val="none" w:sz="0" w:space="0" w:color="auto"/>
                  </w:divBdr>
                  <w:divsChild>
                    <w:div w:id="1030305979">
                      <w:marLeft w:val="0"/>
                      <w:marRight w:val="0"/>
                      <w:marTop w:val="0"/>
                      <w:marBottom w:val="0"/>
                      <w:divBdr>
                        <w:top w:val="none" w:sz="0" w:space="0" w:color="auto"/>
                        <w:left w:val="none" w:sz="0" w:space="0" w:color="auto"/>
                        <w:bottom w:val="none" w:sz="0" w:space="0" w:color="auto"/>
                        <w:right w:val="none" w:sz="0" w:space="0" w:color="auto"/>
                      </w:divBdr>
                      <w:divsChild>
                        <w:div w:id="992442780">
                          <w:marLeft w:val="0"/>
                          <w:marRight w:val="0"/>
                          <w:marTop w:val="0"/>
                          <w:marBottom w:val="0"/>
                          <w:divBdr>
                            <w:top w:val="none" w:sz="0" w:space="0" w:color="auto"/>
                            <w:left w:val="none" w:sz="0" w:space="0" w:color="auto"/>
                            <w:bottom w:val="none" w:sz="0" w:space="0" w:color="auto"/>
                            <w:right w:val="none" w:sz="0" w:space="0" w:color="auto"/>
                          </w:divBdr>
                        </w:div>
                        <w:div w:id="2084716082">
                          <w:marLeft w:val="0"/>
                          <w:marRight w:val="0"/>
                          <w:marTop w:val="0"/>
                          <w:marBottom w:val="0"/>
                          <w:divBdr>
                            <w:top w:val="none" w:sz="0" w:space="0" w:color="auto"/>
                            <w:left w:val="none" w:sz="0" w:space="0" w:color="auto"/>
                            <w:bottom w:val="none" w:sz="0" w:space="0" w:color="auto"/>
                            <w:right w:val="none" w:sz="0" w:space="0" w:color="auto"/>
                          </w:divBdr>
                        </w:div>
                        <w:div w:id="2862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228967">
          <w:marLeft w:val="0"/>
          <w:marRight w:val="0"/>
          <w:marTop w:val="0"/>
          <w:marBottom w:val="0"/>
          <w:divBdr>
            <w:top w:val="none" w:sz="0" w:space="0" w:color="auto"/>
            <w:left w:val="none" w:sz="0" w:space="0" w:color="auto"/>
            <w:bottom w:val="none" w:sz="0" w:space="0" w:color="auto"/>
            <w:right w:val="none" w:sz="0" w:space="0" w:color="auto"/>
          </w:divBdr>
          <w:divsChild>
            <w:div w:id="127170604">
              <w:marLeft w:val="0"/>
              <w:marRight w:val="0"/>
              <w:marTop w:val="0"/>
              <w:marBottom w:val="0"/>
              <w:divBdr>
                <w:top w:val="none" w:sz="0" w:space="0" w:color="auto"/>
                <w:left w:val="none" w:sz="0" w:space="0" w:color="auto"/>
                <w:bottom w:val="none" w:sz="0" w:space="0" w:color="auto"/>
                <w:right w:val="none" w:sz="0" w:space="0" w:color="auto"/>
              </w:divBdr>
              <w:divsChild>
                <w:div w:id="1534801921">
                  <w:marLeft w:val="0"/>
                  <w:marRight w:val="0"/>
                  <w:marTop w:val="0"/>
                  <w:marBottom w:val="0"/>
                  <w:divBdr>
                    <w:top w:val="none" w:sz="0" w:space="0" w:color="auto"/>
                    <w:left w:val="none" w:sz="0" w:space="0" w:color="auto"/>
                    <w:bottom w:val="none" w:sz="0" w:space="0" w:color="auto"/>
                    <w:right w:val="none" w:sz="0" w:space="0" w:color="auto"/>
                  </w:divBdr>
                  <w:divsChild>
                    <w:div w:id="110218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912748">
          <w:marLeft w:val="0"/>
          <w:marRight w:val="0"/>
          <w:marTop w:val="0"/>
          <w:marBottom w:val="0"/>
          <w:divBdr>
            <w:top w:val="none" w:sz="0" w:space="0" w:color="auto"/>
            <w:left w:val="none" w:sz="0" w:space="0" w:color="auto"/>
            <w:bottom w:val="none" w:sz="0" w:space="0" w:color="auto"/>
            <w:right w:val="none" w:sz="0" w:space="0" w:color="auto"/>
          </w:divBdr>
          <w:divsChild>
            <w:div w:id="1106775781">
              <w:marLeft w:val="0"/>
              <w:marRight w:val="0"/>
              <w:marTop w:val="0"/>
              <w:marBottom w:val="0"/>
              <w:divBdr>
                <w:top w:val="none" w:sz="0" w:space="0" w:color="auto"/>
                <w:left w:val="none" w:sz="0" w:space="0" w:color="auto"/>
                <w:bottom w:val="none" w:sz="0" w:space="0" w:color="auto"/>
                <w:right w:val="none" w:sz="0" w:space="0" w:color="auto"/>
              </w:divBdr>
              <w:divsChild>
                <w:div w:id="2005548832">
                  <w:marLeft w:val="0"/>
                  <w:marRight w:val="0"/>
                  <w:marTop w:val="0"/>
                  <w:marBottom w:val="0"/>
                  <w:divBdr>
                    <w:top w:val="none" w:sz="0" w:space="0" w:color="auto"/>
                    <w:left w:val="none" w:sz="0" w:space="0" w:color="auto"/>
                    <w:bottom w:val="none" w:sz="0" w:space="0" w:color="auto"/>
                    <w:right w:val="none" w:sz="0" w:space="0" w:color="auto"/>
                  </w:divBdr>
                  <w:divsChild>
                    <w:div w:id="2103455898">
                      <w:marLeft w:val="0"/>
                      <w:marRight w:val="0"/>
                      <w:marTop w:val="0"/>
                      <w:marBottom w:val="0"/>
                      <w:divBdr>
                        <w:top w:val="none" w:sz="0" w:space="0" w:color="auto"/>
                        <w:left w:val="none" w:sz="0" w:space="0" w:color="auto"/>
                        <w:bottom w:val="none" w:sz="0" w:space="0" w:color="auto"/>
                        <w:right w:val="none" w:sz="0" w:space="0" w:color="auto"/>
                      </w:divBdr>
                    </w:div>
                    <w:div w:id="77600876">
                      <w:marLeft w:val="0"/>
                      <w:marRight w:val="0"/>
                      <w:marTop w:val="0"/>
                      <w:marBottom w:val="0"/>
                      <w:divBdr>
                        <w:top w:val="none" w:sz="0" w:space="0" w:color="auto"/>
                        <w:left w:val="none" w:sz="0" w:space="0" w:color="auto"/>
                        <w:bottom w:val="none" w:sz="0" w:space="0" w:color="auto"/>
                        <w:right w:val="none" w:sz="0" w:space="0" w:color="auto"/>
                      </w:divBdr>
                      <w:divsChild>
                        <w:div w:id="746028981">
                          <w:marLeft w:val="0"/>
                          <w:marRight w:val="0"/>
                          <w:marTop w:val="0"/>
                          <w:marBottom w:val="0"/>
                          <w:divBdr>
                            <w:top w:val="none" w:sz="0" w:space="0" w:color="auto"/>
                            <w:left w:val="none" w:sz="0" w:space="0" w:color="auto"/>
                            <w:bottom w:val="none" w:sz="0" w:space="0" w:color="auto"/>
                            <w:right w:val="none" w:sz="0" w:space="0" w:color="auto"/>
                          </w:divBdr>
                          <w:divsChild>
                            <w:div w:id="680623412">
                              <w:marLeft w:val="0"/>
                              <w:marRight w:val="0"/>
                              <w:marTop w:val="0"/>
                              <w:marBottom w:val="0"/>
                              <w:divBdr>
                                <w:top w:val="none" w:sz="0" w:space="0" w:color="auto"/>
                                <w:left w:val="none" w:sz="0" w:space="0" w:color="auto"/>
                                <w:bottom w:val="none" w:sz="0" w:space="0" w:color="auto"/>
                                <w:right w:val="none" w:sz="0" w:space="0" w:color="auto"/>
                              </w:divBdr>
                              <w:divsChild>
                                <w:div w:id="1771973686">
                                  <w:marLeft w:val="0"/>
                                  <w:marRight w:val="0"/>
                                  <w:marTop w:val="0"/>
                                  <w:marBottom w:val="0"/>
                                  <w:divBdr>
                                    <w:top w:val="none" w:sz="0" w:space="0" w:color="auto"/>
                                    <w:left w:val="none" w:sz="0" w:space="0" w:color="auto"/>
                                    <w:bottom w:val="none" w:sz="0" w:space="0" w:color="auto"/>
                                    <w:right w:val="none" w:sz="0" w:space="0" w:color="auto"/>
                                  </w:divBdr>
                                  <w:divsChild>
                                    <w:div w:id="2101221639">
                                      <w:marLeft w:val="0"/>
                                      <w:marRight w:val="0"/>
                                      <w:marTop w:val="0"/>
                                      <w:marBottom w:val="0"/>
                                      <w:divBdr>
                                        <w:top w:val="none" w:sz="0" w:space="0" w:color="auto"/>
                                        <w:left w:val="none" w:sz="0" w:space="0" w:color="auto"/>
                                        <w:bottom w:val="none" w:sz="0" w:space="0" w:color="auto"/>
                                        <w:right w:val="none" w:sz="0" w:space="0" w:color="auto"/>
                                      </w:divBdr>
                                    </w:div>
                                    <w:div w:id="14740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286058">
                              <w:marLeft w:val="0"/>
                              <w:marRight w:val="0"/>
                              <w:marTop w:val="0"/>
                              <w:marBottom w:val="0"/>
                              <w:divBdr>
                                <w:top w:val="none" w:sz="0" w:space="0" w:color="auto"/>
                                <w:left w:val="none" w:sz="0" w:space="0" w:color="auto"/>
                                <w:bottom w:val="none" w:sz="0" w:space="0" w:color="auto"/>
                                <w:right w:val="none" w:sz="0" w:space="0" w:color="auto"/>
                              </w:divBdr>
                              <w:divsChild>
                                <w:div w:id="1581790983">
                                  <w:marLeft w:val="0"/>
                                  <w:marRight w:val="0"/>
                                  <w:marTop w:val="0"/>
                                  <w:marBottom w:val="0"/>
                                  <w:divBdr>
                                    <w:top w:val="none" w:sz="0" w:space="0" w:color="auto"/>
                                    <w:left w:val="none" w:sz="0" w:space="0" w:color="auto"/>
                                    <w:bottom w:val="none" w:sz="0" w:space="0" w:color="auto"/>
                                    <w:right w:val="none" w:sz="0" w:space="0" w:color="auto"/>
                                  </w:divBdr>
                                  <w:divsChild>
                                    <w:div w:id="1328052827">
                                      <w:marLeft w:val="0"/>
                                      <w:marRight w:val="0"/>
                                      <w:marTop w:val="0"/>
                                      <w:marBottom w:val="0"/>
                                      <w:divBdr>
                                        <w:top w:val="none" w:sz="0" w:space="0" w:color="auto"/>
                                        <w:left w:val="none" w:sz="0" w:space="0" w:color="auto"/>
                                        <w:bottom w:val="none" w:sz="0" w:space="0" w:color="auto"/>
                                        <w:right w:val="none" w:sz="0" w:space="0" w:color="auto"/>
                                      </w:divBdr>
                                    </w:div>
                                    <w:div w:id="21870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51061">
                              <w:marLeft w:val="0"/>
                              <w:marRight w:val="0"/>
                              <w:marTop w:val="0"/>
                              <w:marBottom w:val="0"/>
                              <w:divBdr>
                                <w:top w:val="none" w:sz="0" w:space="0" w:color="auto"/>
                                <w:left w:val="none" w:sz="0" w:space="0" w:color="auto"/>
                                <w:bottom w:val="none" w:sz="0" w:space="0" w:color="auto"/>
                                <w:right w:val="none" w:sz="0" w:space="0" w:color="auto"/>
                              </w:divBdr>
                              <w:divsChild>
                                <w:div w:id="831675697">
                                  <w:marLeft w:val="0"/>
                                  <w:marRight w:val="0"/>
                                  <w:marTop w:val="0"/>
                                  <w:marBottom w:val="0"/>
                                  <w:divBdr>
                                    <w:top w:val="none" w:sz="0" w:space="0" w:color="auto"/>
                                    <w:left w:val="none" w:sz="0" w:space="0" w:color="auto"/>
                                    <w:bottom w:val="none" w:sz="0" w:space="0" w:color="auto"/>
                                    <w:right w:val="none" w:sz="0" w:space="0" w:color="auto"/>
                                  </w:divBdr>
                                  <w:divsChild>
                                    <w:div w:id="1617101276">
                                      <w:marLeft w:val="0"/>
                                      <w:marRight w:val="0"/>
                                      <w:marTop w:val="0"/>
                                      <w:marBottom w:val="0"/>
                                      <w:divBdr>
                                        <w:top w:val="none" w:sz="0" w:space="0" w:color="auto"/>
                                        <w:left w:val="none" w:sz="0" w:space="0" w:color="auto"/>
                                        <w:bottom w:val="none" w:sz="0" w:space="0" w:color="auto"/>
                                        <w:right w:val="none" w:sz="0" w:space="0" w:color="auto"/>
                                      </w:divBdr>
                                    </w:div>
                                    <w:div w:id="133418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95625">
                              <w:marLeft w:val="0"/>
                              <w:marRight w:val="0"/>
                              <w:marTop w:val="0"/>
                              <w:marBottom w:val="0"/>
                              <w:divBdr>
                                <w:top w:val="none" w:sz="0" w:space="0" w:color="auto"/>
                                <w:left w:val="none" w:sz="0" w:space="0" w:color="auto"/>
                                <w:bottom w:val="none" w:sz="0" w:space="0" w:color="auto"/>
                                <w:right w:val="none" w:sz="0" w:space="0" w:color="auto"/>
                              </w:divBdr>
                              <w:divsChild>
                                <w:div w:id="912281946">
                                  <w:marLeft w:val="0"/>
                                  <w:marRight w:val="0"/>
                                  <w:marTop w:val="0"/>
                                  <w:marBottom w:val="0"/>
                                  <w:divBdr>
                                    <w:top w:val="none" w:sz="0" w:space="0" w:color="auto"/>
                                    <w:left w:val="none" w:sz="0" w:space="0" w:color="auto"/>
                                    <w:bottom w:val="none" w:sz="0" w:space="0" w:color="auto"/>
                                    <w:right w:val="none" w:sz="0" w:space="0" w:color="auto"/>
                                  </w:divBdr>
                                  <w:divsChild>
                                    <w:div w:id="1913394908">
                                      <w:marLeft w:val="0"/>
                                      <w:marRight w:val="0"/>
                                      <w:marTop w:val="0"/>
                                      <w:marBottom w:val="0"/>
                                      <w:divBdr>
                                        <w:top w:val="none" w:sz="0" w:space="0" w:color="auto"/>
                                        <w:left w:val="none" w:sz="0" w:space="0" w:color="auto"/>
                                        <w:bottom w:val="none" w:sz="0" w:space="0" w:color="auto"/>
                                        <w:right w:val="none" w:sz="0" w:space="0" w:color="auto"/>
                                      </w:divBdr>
                                    </w:div>
                                    <w:div w:id="164365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62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835304">
          <w:marLeft w:val="0"/>
          <w:marRight w:val="0"/>
          <w:marTop w:val="0"/>
          <w:marBottom w:val="0"/>
          <w:divBdr>
            <w:top w:val="none" w:sz="0" w:space="0" w:color="auto"/>
            <w:left w:val="none" w:sz="0" w:space="0" w:color="auto"/>
            <w:bottom w:val="none" w:sz="0" w:space="0" w:color="auto"/>
            <w:right w:val="none" w:sz="0" w:space="0" w:color="auto"/>
          </w:divBdr>
          <w:divsChild>
            <w:div w:id="1615018607">
              <w:marLeft w:val="0"/>
              <w:marRight w:val="0"/>
              <w:marTop w:val="0"/>
              <w:marBottom w:val="0"/>
              <w:divBdr>
                <w:top w:val="none" w:sz="0" w:space="0" w:color="auto"/>
                <w:left w:val="none" w:sz="0" w:space="0" w:color="auto"/>
                <w:bottom w:val="none" w:sz="0" w:space="0" w:color="auto"/>
                <w:right w:val="none" w:sz="0" w:space="0" w:color="auto"/>
              </w:divBdr>
              <w:divsChild>
                <w:div w:id="2025594875">
                  <w:marLeft w:val="0"/>
                  <w:marRight w:val="0"/>
                  <w:marTop w:val="0"/>
                  <w:marBottom w:val="0"/>
                  <w:divBdr>
                    <w:top w:val="none" w:sz="0" w:space="0" w:color="auto"/>
                    <w:left w:val="none" w:sz="0" w:space="0" w:color="auto"/>
                    <w:bottom w:val="none" w:sz="0" w:space="0" w:color="auto"/>
                    <w:right w:val="none" w:sz="0" w:space="0" w:color="auto"/>
                  </w:divBdr>
                  <w:divsChild>
                    <w:div w:id="1275404213">
                      <w:marLeft w:val="0"/>
                      <w:marRight w:val="0"/>
                      <w:marTop w:val="0"/>
                      <w:marBottom w:val="0"/>
                      <w:divBdr>
                        <w:top w:val="none" w:sz="0" w:space="0" w:color="auto"/>
                        <w:left w:val="none" w:sz="0" w:space="0" w:color="auto"/>
                        <w:bottom w:val="none" w:sz="0" w:space="0" w:color="auto"/>
                        <w:right w:val="none" w:sz="0" w:space="0" w:color="auto"/>
                      </w:divBdr>
                      <w:divsChild>
                        <w:div w:id="208695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198835">
          <w:marLeft w:val="0"/>
          <w:marRight w:val="0"/>
          <w:marTop w:val="0"/>
          <w:marBottom w:val="0"/>
          <w:divBdr>
            <w:top w:val="none" w:sz="0" w:space="0" w:color="auto"/>
            <w:left w:val="none" w:sz="0" w:space="0" w:color="auto"/>
            <w:bottom w:val="none" w:sz="0" w:space="0" w:color="auto"/>
            <w:right w:val="none" w:sz="0" w:space="0" w:color="auto"/>
          </w:divBdr>
        </w:div>
        <w:div w:id="1967155418">
          <w:marLeft w:val="0"/>
          <w:marRight w:val="0"/>
          <w:marTop w:val="0"/>
          <w:marBottom w:val="0"/>
          <w:divBdr>
            <w:top w:val="none" w:sz="0" w:space="0" w:color="auto"/>
            <w:left w:val="none" w:sz="0" w:space="0" w:color="auto"/>
            <w:bottom w:val="none" w:sz="0" w:space="0" w:color="auto"/>
            <w:right w:val="none" w:sz="0" w:space="0" w:color="auto"/>
          </w:divBdr>
          <w:divsChild>
            <w:div w:id="71584221">
              <w:marLeft w:val="0"/>
              <w:marRight w:val="0"/>
              <w:marTop w:val="0"/>
              <w:marBottom w:val="0"/>
              <w:divBdr>
                <w:top w:val="none" w:sz="0" w:space="0" w:color="auto"/>
                <w:left w:val="none" w:sz="0" w:space="0" w:color="auto"/>
                <w:bottom w:val="none" w:sz="0" w:space="0" w:color="auto"/>
                <w:right w:val="none" w:sz="0" w:space="0" w:color="auto"/>
              </w:divBdr>
              <w:divsChild>
                <w:div w:id="768113669">
                  <w:marLeft w:val="0"/>
                  <w:marRight w:val="0"/>
                  <w:marTop w:val="0"/>
                  <w:marBottom w:val="0"/>
                  <w:divBdr>
                    <w:top w:val="none" w:sz="0" w:space="0" w:color="auto"/>
                    <w:left w:val="none" w:sz="0" w:space="0" w:color="auto"/>
                    <w:bottom w:val="none" w:sz="0" w:space="0" w:color="auto"/>
                    <w:right w:val="none" w:sz="0" w:space="0" w:color="auto"/>
                  </w:divBdr>
                  <w:divsChild>
                    <w:div w:id="1586576808">
                      <w:marLeft w:val="0"/>
                      <w:marRight w:val="0"/>
                      <w:marTop w:val="0"/>
                      <w:marBottom w:val="0"/>
                      <w:divBdr>
                        <w:top w:val="none" w:sz="0" w:space="0" w:color="auto"/>
                        <w:left w:val="none" w:sz="0" w:space="0" w:color="auto"/>
                        <w:bottom w:val="none" w:sz="0" w:space="0" w:color="auto"/>
                        <w:right w:val="none" w:sz="0" w:space="0" w:color="auto"/>
                      </w:divBdr>
                      <w:divsChild>
                        <w:div w:id="286353968">
                          <w:marLeft w:val="0"/>
                          <w:marRight w:val="0"/>
                          <w:marTop w:val="0"/>
                          <w:marBottom w:val="0"/>
                          <w:divBdr>
                            <w:top w:val="none" w:sz="0" w:space="0" w:color="auto"/>
                            <w:left w:val="none" w:sz="0" w:space="0" w:color="auto"/>
                            <w:bottom w:val="none" w:sz="0" w:space="0" w:color="auto"/>
                            <w:right w:val="none" w:sz="0" w:space="0" w:color="auto"/>
                          </w:divBdr>
                          <w:divsChild>
                            <w:div w:id="515659629">
                              <w:marLeft w:val="0"/>
                              <w:marRight w:val="0"/>
                              <w:marTop w:val="0"/>
                              <w:marBottom w:val="0"/>
                              <w:divBdr>
                                <w:top w:val="none" w:sz="0" w:space="0" w:color="auto"/>
                                <w:left w:val="none" w:sz="0" w:space="0" w:color="auto"/>
                                <w:bottom w:val="none" w:sz="0" w:space="0" w:color="auto"/>
                                <w:right w:val="none" w:sz="0" w:space="0" w:color="auto"/>
                              </w:divBdr>
                              <w:divsChild>
                                <w:div w:id="179767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764526">
                      <w:marLeft w:val="0"/>
                      <w:marRight w:val="0"/>
                      <w:marTop w:val="0"/>
                      <w:marBottom w:val="0"/>
                      <w:divBdr>
                        <w:top w:val="none" w:sz="0" w:space="0" w:color="auto"/>
                        <w:left w:val="none" w:sz="0" w:space="0" w:color="auto"/>
                        <w:bottom w:val="none" w:sz="0" w:space="0" w:color="auto"/>
                        <w:right w:val="none" w:sz="0" w:space="0" w:color="auto"/>
                      </w:divBdr>
                      <w:divsChild>
                        <w:div w:id="2041197973">
                          <w:marLeft w:val="0"/>
                          <w:marRight w:val="0"/>
                          <w:marTop w:val="0"/>
                          <w:marBottom w:val="0"/>
                          <w:divBdr>
                            <w:top w:val="none" w:sz="0" w:space="0" w:color="auto"/>
                            <w:left w:val="none" w:sz="0" w:space="0" w:color="auto"/>
                            <w:bottom w:val="none" w:sz="0" w:space="0" w:color="auto"/>
                            <w:right w:val="none" w:sz="0" w:space="0" w:color="auto"/>
                          </w:divBdr>
                          <w:divsChild>
                            <w:div w:id="186490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332771">
              <w:marLeft w:val="0"/>
              <w:marRight w:val="0"/>
              <w:marTop w:val="0"/>
              <w:marBottom w:val="0"/>
              <w:divBdr>
                <w:top w:val="none" w:sz="0" w:space="0" w:color="auto"/>
                <w:left w:val="none" w:sz="0" w:space="0" w:color="auto"/>
                <w:bottom w:val="none" w:sz="0" w:space="0" w:color="auto"/>
                <w:right w:val="none" w:sz="0" w:space="0" w:color="auto"/>
              </w:divBdr>
              <w:divsChild>
                <w:div w:id="1012684100">
                  <w:marLeft w:val="0"/>
                  <w:marRight w:val="0"/>
                  <w:marTop w:val="0"/>
                  <w:marBottom w:val="0"/>
                  <w:divBdr>
                    <w:top w:val="none" w:sz="0" w:space="0" w:color="auto"/>
                    <w:left w:val="none" w:sz="0" w:space="0" w:color="auto"/>
                    <w:bottom w:val="none" w:sz="0" w:space="0" w:color="auto"/>
                    <w:right w:val="none" w:sz="0" w:space="0" w:color="auto"/>
                  </w:divBdr>
                </w:div>
                <w:div w:id="1323966671">
                  <w:marLeft w:val="0"/>
                  <w:marRight w:val="0"/>
                  <w:marTop w:val="0"/>
                  <w:marBottom w:val="0"/>
                  <w:divBdr>
                    <w:top w:val="none" w:sz="0" w:space="0" w:color="auto"/>
                    <w:left w:val="none" w:sz="0" w:space="0" w:color="auto"/>
                    <w:bottom w:val="none" w:sz="0" w:space="0" w:color="auto"/>
                    <w:right w:val="none" w:sz="0" w:space="0" w:color="auto"/>
                  </w:divBdr>
                  <w:divsChild>
                    <w:div w:id="576862170">
                      <w:marLeft w:val="0"/>
                      <w:marRight w:val="0"/>
                      <w:marTop w:val="0"/>
                      <w:marBottom w:val="0"/>
                      <w:divBdr>
                        <w:top w:val="none" w:sz="0" w:space="0" w:color="auto"/>
                        <w:left w:val="none" w:sz="0" w:space="0" w:color="auto"/>
                        <w:bottom w:val="none" w:sz="0" w:space="0" w:color="auto"/>
                        <w:right w:val="none" w:sz="0" w:space="0" w:color="auto"/>
                      </w:divBdr>
                      <w:divsChild>
                        <w:div w:id="1785345474">
                          <w:marLeft w:val="0"/>
                          <w:marRight w:val="0"/>
                          <w:marTop w:val="0"/>
                          <w:marBottom w:val="0"/>
                          <w:divBdr>
                            <w:top w:val="none" w:sz="0" w:space="0" w:color="auto"/>
                            <w:left w:val="none" w:sz="0" w:space="0" w:color="auto"/>
                            <w:bottom w:val="none" w:sz="0" w:space="0" w:color="auto"/>
                            <w:right w:val="none" w:sz="0" w:space="0" w:color="auto"/>
                          </w:divBdr>
                          <w:divsChild>
                            <w:div w:id="850996243">
                              <w:marLeft w:val="0"/>
                              <w:marRight w:val="0"/>
                              <w:marTop w:val="0"/>
                              <w:marBottom w:val="0"/>
                              <w:divBdr>
                                <w:top w:val="none" w:sz="0" w:space="0" w:color="auto"/>
                                <w:left w:val="none" w:sz="0" w:space="0" w:color="auto"/>
                                <w:bottom w:val="none" w:sz="0" w:space="0" w:color="auto"/>
                                <w:right w:val="none" w:sz="0" w:space="0" w:color="auto"/>
                              </w:divBdr>
                            </w:div>
                          </w:divsChild>
                        </w:div>
                        <w:div w:id="2014262333">
                          <w:marLeft w:val="0"/>
                          <w:marRight w:val="0"/>
                          <w:marTop w:val="0"/>
                          <w:marBottom w:val="0"/>
                          <w:divBdr>
                            <w:top w:val="none" w:sz="0" w:space="0" w:color="auto"/>
                            <w:left w:val="none" w:sz="0" w:space="0" w:color="auto"/>
                            <w:bottom w:val="none" w:sz="0" w:space="0" w:color="auto"/>
                            <w:right w:val="none" w:sz="0" w:space="0" w:color="auto"/>
                          </w:divBdr>
                          <w:divsChild>
                            <w:div w:id="1978025462">
                              <w:marLeft w:val="0"/>
                              <w:marRight w:val="0"/>
                              <w:marTop w:val="0"/>
                              <w:marBottom w:val="0"/>
                              <w:divBdr>
                                <w:top w:val="none" w:sz="0" w:space="0" w:color="auto"/>
                                <w:left w:val="none" w:sz="0" w:space="0" w:color="auto"/>
                                <w:bottom w:val="none" w:sz="0" w:space="0" w:color="auto"/>
                                <w:right w:val="none" w:sz="0" w:space="0" w:color="auto"/>
                              </w:divBdr>
                              <w:divsChild>
                                <w:div w:id="1559777535">
                                  <w:marLeft w:val="0"/>
                                  <w:marRight w:val="0"/>
                                  <w:marTop w:val="0"/>
                                  <w:marBottom w:val="0"/>
                                  <w:divBdr>
                                    <w:top w:val="none" w:sz="0" w:space="0" w:color="auto"/>
                                    <w:left w:val="none" w:sz="0" w:space="0" w:color="auto"/>
                                    <w:bottom w:val="none" w:sz="0" w:space="0" w:color="auto"/>
                                    <w:right w:val="none" w:sz="0" w:space="0" w:color="auto"/>
                                  </w:divBdr>
                                  <w:divsChild>
                                    <w:div w:id="18612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162167">
                      <w:marLeft w:val="0"/>
                      <w:marRight w:val="0"/>
                      <w:marTop w:val="0"/>
                      <w:marBottom w:val="0"/>
                      <w:divBdr>
                        <w:top w:val="none" w:sz="0" w:space="0" w:color="auto"/>
                        <w:left w:val="none" w:sz="0" w:space="0" w:color="auto"/>
                        <w:bottom w:val="none" w:sz="0" w:space="0" w:color="auto"/>
                        <w:right w:val="none" w:sz="0" w:space="0" w:color="auto"/>
                      </w:divBdr>
                      <w:divsChild>
                        <w:div w:id="1791707239">
                          <w:marLeft w:val="0"/>
                          <w:marRight w:val="0"/>
                          <w:marTop w:val="0"/>
                          <w:marBottom w:val="0"/>
                          <w:divBdr>
                            <w:top w:val="none" w:sz="0" w:space="0" w:color="auto"/>
                            <w:left w:val="none" w:sz="0" w:space="0" w:color="auto"/>
                            <w:bottom w:val="none" w:sz="0" w:space="0" w:color="auto"/>
                            <w:right w:val="none" w:sz="0" w:space="0" w:color="auto"/>
                          </w:divBdr>
                          <w:divsChild>
                            <w:div w:id="1197622139">
                              <w:marLeft w:val="0"/>
                              <w:marRight w:val="0"/>
                              <w:marTop w:val="0"/>
                              <w:marBottom w:val="0"/>
                              <w:divBdr>
                                <w:top w:val="none" w:sz="0" w:space="0" w:color="auto"/>
                                <w:left w:val="none" w:sz="0" w:space="0" w:color="auto"/>
                                <w:bottom w:val="none" w:sz="0" w:space="0" w:color="auto"/>
                                <w:right w:val="none" w:sz="0" w:space="0" w:color="auto"/>
                              </w:divBdr>
                            </w:div>
                          </w:divsChild>
                        </w:div>
                        <w:div w:id="436680929">
                          <w:marLeft w:val="0"/>
                          <w:marRight w:val="0"/>
                          <w:marTop w:val="0"/>
                          <w:marBottom w:val="0"/>
                          <w:divBdr>
                            <w:top w:val="none" w:sz="0" w:space="0" w:color="auto"/>
                            <w:left w:val="none" w:sz="0" w:space="0" w:color="auto"/>
                            <w:bottom w:val="none" w:sz="0" w:space="0" w:color="auto"/>
                            <w:right w:val="none" w:sz="0" w:space="0" w:color="auto"/>
                          </w:divBdr>
                          <w:divsChild>
                            <w:div w:id="1356425614">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sChild>
                                    <w:div w:id="10482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27879">
                      <w:marLeft w:val="0"/>
                      <w:marRight w:val="0"/>
                      <w:marTop w:val="0"/>
                      <w:marBottom w:val="0"/>
                      <w:divBdr>
                        <w:top w:val="none" w:sz="0" w:space="0" w:color="auto"/>
                        <w:left w:val="none" w:sz="0" w:space="0" w:color="auto"/>
                        <w:bottom w:val="none" w:sz="0" w:space="0" w:color="auto"/>
                        <w:right w:val="none" w:sz="0" w:space="0" w:color="auto"/>
                      </w:divBdr>
                      <w:divsChild>
                        <w:div w:id="1825930706">
                          <w:marLeft w:val="0"/>
                          <w:marRight w:val="0"/>
                          <w:marTop w:val="0"/>
                          <w:marBottom w:val="0"/>
                          <w:divBdr>
                            <w:top w:val="none" w:sz="0" w:space="0" w:color="auto"/>
                            <w:left w:val="none" w:sz="0" w:space="0" w:color="auto"/>
                            <w:bottom w:val="none" w:sz="0" w:space="0" w:color="auto"/>
                            <w:right w:val="none" w:sz="0" w:space="0" w:color="auto"/>
                          </w:divBdr>
                          <w:divsChild>
                            <w:div w:id="1647540429">
                              <w:marLeft w:val="0"/>
                              <w:marRight w:val="0"/>
                              <w:marTop w:val="0"/>
                              <w:marBottom w:val="0"/>
                              <w:divBdr>
                                <w:top w:val="none" w:sz="0" w:space="0" w:color="auto"/>
                                <w:left w:val="none" w:sz="0" w:space="0" w:color="auto"/>
                                <w:bottom w:val="none" w:sz="0" w:space="0" w:color="auto"/>
                                <w:right w:val="none" w:sz="0" w:space="0" w:color="auto"/>
                              </w:divBdr>
                            </w:div>
                          </w:divsChild>
                        </w:div>
                        <w:div w:id="882446597">
                          <w:marLeft w:val="0"/>
                          <w:marRight w:val="0"/>
                          <w:marTop w:val="0"/>
                          <w:marBottom w:val="0"/>
                          <w:divBdr>
                            <w:top w:val="none" w:sz="0" w:space="0" w:color="auto"/>
                            <w:left w:val="none" w:sz="0" w:space="0" w:color="auto"/>
                            <w:bottom w:val="none" w:sz="0" w:space="0" w:color="auto"/>
                            <w:right w:val="none" w:sz="0" w:space="0" w:color="auto"/>
                          </w:divBdr>
                          <w:divsChild>
                            <w:div w:id="78794238">
                              <w:marLeft w:val="0"/>
                              <w:marRight w:val="0"/>
                              <w:marTop w:val="0"/>
                              <w:marBottom w:val="0"/>
                              <w:divBdr>
                                <w:top w:val="none" w:sz="0" w:space="0" w:color="auto"/>
                                <w:left w:val="none" w:sz="0" w:space="0" w:color="auto"/>
                                <w:bottom w:val="none" w:sz="0" w:space="0" w:color="auto"/>
                                <w:right w:val="none" w:sz="0" w:space="0" w:color="auto"/>
                              </w:divBdr>
                              <w:divsChild>
                                <w:div w:id="1452938385">
                                  <w:marLeft w:val="0"/>
                                  <w:marRight w:val="0"/>
                                  <w:marTop w:val="0"/>
                                  <w:marBottom w:val="0"/>
                                  <w:divBdr>
                                    <w:top w:val="none" w:sz="0" w:space="0" w:color="auto"/>
                                    <w:left w:val="none" w:sz="0" w:space="0" w:color="auto"/>
                                    <w:bottom w:val="none" w:sz="0" w:space="0" w:color="auto"/>
                                    <w:right w:val="none" w:sz="0" w:space="0" w:color="auto"/>
                                  </w:divBdr>
                                  <w:divsChild>
                                    <w:div w:id="41008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963243">
                      <w:marLeft w:val="0"/>
                      <w:marRight w:val="0"/>
                      <w:marTop w:val="0"/>
                      <w:marBottom w:val="0"/>
                      <w:divBdr>
                        <w:top w:val="none" w:sz="0" w:space="0" w:color="auto"/>
                        <w:left w:val="none" w:sz="0" w:space="0" w:color="auto"/>
                        <w:bottom w:val="none" w:sz="0" w:space="0" w:color="auto"/>
                        <w:right w:val="none" w:sz="0" w:space="0" w:color="auto"/>
                      </w:divBdr>
                      <w:divsChild>
                        <w:div w:id="346492348">
                          <w:marLeft w:val="0"/>
                          <w:marRight w:val="0"/>
                          <w:marTop w:val="0"/>
                          <w:marBottom w:val="0"/>
                          <w:divBdr>
                            <w:top w:val="none" w:sz="0" w:space="0" w:color="auto"/>
                            <w:left w:val="none" w:sz="0" w:space="0" w:color="auto"/>
                            <w:bottom w:val="none" w:sz="0" w:space="0" w:color="auto"/>
                            <w:right w:val="none" w:sz="0" w:space="0" w:color="auto"/>
                          </w:divBdr>
                          <w:divsChild>
                            <w:div w:id="511721780">
                              <w:marLeft w:val="0"/>
                              <w:marRight w:val="0"/>
                              <w:marTop w:val="0"/>
                              <w:marBottom w:val="0"/>
                              <w:divBdr>
                                <w:top w:val="none" w:sz="0" w:space="0" w:color="auto"/>
                                <w:left w:val="none" w:sz="0" w:space="0" w:color="auto"/>
                                <w:bottom w:val="none" w:sz="0" w:space="0" w:color="auto"/>
                                <w:right w:val="none" w:sz="0" w:space="0" w:color="auto"/>
                              </w:divBdr>
                            </w:div>
                          </w:divsChild>
                        </w:div>
                        <w:div w:id="2087262718">
                          <w:marLeft w:val="0"/>
                          <w:marRight w:val="0"/>
                          <w:marTop w:val="0"/>
                          <w:marBottom w:val="0"/>
                          <w:divBdr>
                            <w:top w:val="none" w:sz="0" w:space="0" w:color="auto"/>
                            <w:left w:val="none" w:sz="0" w:space="0" w:color="auto"/>
                            <w:bottom w:val="none" w:sz="0" w:space="0" w:color="auto"/>
                            <w:right w:val="none" w:sz="0" w:space="0" w:color="auto"/>
                          </w:divBdr>
                          <w:divsChild>
                            <w:div w:id="876964147">
                              <w:marLeft w:val="0"/>
                              <w:marRight w:val="0"/>
                              <w:marTop w:val="0"/>
                              <w:marBottom w:val="0"/>
                              <w:divBdr>
                                <w:top w:val="none" w:sz="0" w:space="0" w:color="auto"/>
                                <w:left w:val="none" w:sz="0" w:space="0" w:color="auto"/>
                                <w:bottom w:val="none" w:sz="0" w:space="0" w:color="auto"/>
                                <w:right w:val="none" w:sz="0" w:space="0" w:color="auto"/>
                              </w:divBdr>
                              <w:divsChild>
                                <w:div w:id="946423084">
                                  <w:marLeft w:val="0"/>
                                  <w:marRight w:val="0"/>
                                  <w:marTop w:val="0"/>
                                  <w:marBottom w:val="0"/>
                                  <w:divBdr>
                                    <w:top w:val="none" w:sz="0" w:space="0" w:color="auto"/>
                                    <w:left w:val="none" w:sz="0" w:space="0" w:color="auto"/>
                                    <w:bottom w:val="none" w:sz="0" w:space="0" w:color="auto"/>
                                    <w:right w:val="none" w:sz="0" w:space="0" w:color="auto"/>
                                  </w:divBdr>
                                  <w:divsChild>
                                    <w:div w:id="200828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25841">
                      <w:marLeft w:val="0"/>
                      <w:marRight w:val="0"/>
                      <w:marTop w:val="0"/>
                      <w:marBottom w:val="0"/>
                      <w:divBdr>
                        <w:top w:val="none" w:sz="0" w:space="0" w:color="auto"/>
                        <w:left w:val="none" w:sz="0" w:space="0" w:color="auto"/>
                        <w:bottom w:val="none" w:sz="0" w:space="0" w:color="auto"/>
                        <w:right w:val="none" w:sz="0" w:space="0" w:color="auto"/>
                      </w:divBdr>
                      <w:divsChild>
                        <w:div w:id="102500984">
                          <w:marLeft w:val="0"/>
                          <w:marRight w:val="0"/>
                          <w:marTop w:val="0"/>
                          <w:marBottom w:val="0"/>
                          <w:divBdr>
                            <w:top w:val="none" w:sz="0" w:space="0" w:color="auto"/>
                            <w:left w:val="none" w:sz="0" w:space="0" w:color="auto"/>
                            <w:bottom w:val="none" w:sz="0" w:space="0" w:color="auto"/>
                            <w:right w:val="none" w:sz="0" w:space="0" w:color="auto"/>
                          </w:divBdr>
                          <w:divsChild>
                            <w:div w:id="1014522">
                              <w:marLeft w:val="0"/>
                              <w:marRight w:val="0"/>
                              <w:marTop w:val="0"/>
                              <w:marBottom w:val="0"/>
                              <w:divBdr>
                                <w:top w:val="none" w:sz="0" w:space="0" w:color="auto"/>
                                <w:left w:val="none" w:sz="0" w:space="0" w:color="auto"/>
                                <w:bottom w:val="none" w:sz="0" w:space="0" w:color="auto"/>
                                <w:right w:val="none" w:sz="0" w:space="0" w:color="auto"/>
                              </w:divBdr>
                            </w:div>
                          </w:divsChild>
                        </w:div>
                        <w:div w:id="2121412345">
                          <w:marLeft w:val="0"/>
                          <w:marRight w:val="0"/>
                          <w:marTop w:val="0"/>
                          <w:marBottom w:val="0"/>
                          <w:divBdr>
                            <w:top w:val="none" w:sz="0" w:space="0" w:color="auto"/>
                            <w:left w:val="none" w:sz="0" w:space="0" w:color="auto"/>
                            <w:bottom w:val="none" w:sz="0" w:space="0" w:color="auto"/>
                            <w:right w:val="none" w:sz="0" w:space="0" w:color="auto"/>
                          </w:divBdr>
                          <w:divsChild>
                            <w:div w:id="2030906828">
                              <w:marLeft w:val="0"/>
                              <w:marRight w:val="0"/>
                              <w:marTop w:val="0"/>
                              <w:marBottom w:val="0"/>
                              <w:divBdr>
                                <w:top w:val="none" w:sz="0" w:space="0" w:color="auto"/>
                                <w:left w:val="none" w:sz="0" w:space="0" w:color="auto"/>
                                <w:bottom w:val="none" w:sz="0" w:space="0" w:color="auto"/>
                                <w:right w:val="none" w:sz="0" w:space="0" w:color="auto"/>
                              </w:divBdr>
                              <w:divsChild>
                                <w:div w:id="2066752841">
                                  <w:marLeft w:val="0"/>
                                  <w:marRight w:val="0"/>
                                  <w:marTop w:val="0"/>
                                  <w:marBottom w:val="0"/>
                                  <w:divBdr>
                                    <w:top w:val="none" w:sz="0" w:space="0" w:color="auto"/>
                                    <w:left w:val="none" w:sz="0" w:space="0" w:color="auto"/>
                                    <w:bottom w:val="none" w:sz="0" w:space="0" w:color="auto"/>
                                    <w:right w:val="none" w:sz="0" w:space="0" w:color="auto"/>
                                  </w:divBdr>
                                  <w:divsChild>
                                    <w:div w:id="63295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544699">
      <w:bodyDiv w:val="1"/>
      <w:marLeft w:val="0"/>
      <w:marRight w:val="0"/>
      <w:marTop w:val="0"/>
      <w:marBottom w:val="0"/>
      <w:divBdr>
        <w:top w:val="none" w:sz="0" w:space="0" w:color="auto"/>
        <w:left w:val="none" w:sz="0" w:space="0" w:color="auto"/>
        <w:bottom w:val="none" w:sz="0" w:space="0" w:color="auto"/>
        <w:right w:val="none" w:sz="0" w:space="0" w:color="auto"/>
      </w:divBdr>
      <w:divsChild>
        <w:div w:id="1740132498">
          <w:marLeft w:val="0"/>
          <w:marRight w:val="0"/>
          <w:marTop w:val="0"/>
          <w:marBottom w:val="0"/>
          <w:divBdr>
            <w:top w:val="none" w:sz="0" w:space="0" w:color="auto"/>
            <w:left w:val="none" w:sz="0" w:space="0" w:color="auto"/>
            <w:bottom w:val="none" w:sz="0" w:space="0" w:color="auto"/>
            <w:right w:val="none" w:sz="0" w:space="0" w:color="auto"/>
          </w:divBdr>
        </w:div>
      </w:divsChild>
    </w:div>
    <w:div w:id="653804319">
      <w:bodyDiv w:val="1"/>
      <w:marLeft w:val="0"/>
      <w:marRight w:val="0"/>
      <w:marTop w:val="0"/>
      <w:marBottom w:val="0"/>
      <w:divBdr>
        <w:top w:val="none" w:sz="0" w:space="0" w:color="auto"/>
        <w:left w:val="none" w:sz="0" w:space="0" w:color="auto"/>
        <w:bottom w:val="none" w:sz="0" w:space="0" w:color="auto"/>
        <w:right w:val="none" w:sz="0" w:space="0" w:color="auto"/>
      </w:divBdr>
      <w:divsChild>
        <w:div w:id="1652979424">
          <w:marLeft w:val="0"/>
          <w:marRight w:val="0"/>
          <w:marTop w:val="0"/>
          <w:marBottom w:val="0"/>
          <w:divBdr>
            <w:top w:val="none" w:sz="0" w:space="0" w:color="auto"/>
            <w:left w:val="none" w:sz="0" w:space="0" w:color="auto"/>
            <w:bottom w:val="none" w:sz="0" w:space="0" w:color="auto"/>
            <w:right w:val="none" w:sz="0" w:space="0" w:color="auto"/>
          </w:divBdr>
        </w:div>
      </w:divsChild>
    </w:div>
    <w:div w:id="926035056">
      <w:bodyDiv w:val="1"/>
      <w:marLeft w:val="0"/>
      <w:marRight w:val="0"/>
      <w:marTop w:val="0"/>
      <w:marBottom w:val="0"/>
      <w:divBdr>
        <w:top w:val="none" w:sz="0" w:space="0" w:color="auto"/>
        <w:left w:val="none" w:sz="0" w:space="0" w:color="auto"/>
        <w:bottom w:val="none" w:sz="0" w:space="0" w:color="auto"/>
        <w:right w:val="none" w:sz="0" w:space="0" w:color="auto"/>
      </w:divBdr>
    </w:div>
    <w:div w:id="183699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DBCA6-1F78-4613-8BD1-426BB8DA0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Pages>
  <Words>1015</Words>
  <Characters>5584</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9</cp:revision>
  <cp:lastPrinted>2018-11-06T10:36:00Z</cp:lastPrinted>
  <dcterms:created xsi:type="dcterms:W3CDTF">2018-10-25T06:52:00Z</dcterms:created>
  <dcterms:modified xsi:type="dcterms:W3CDTF">2018-12-06T14:55:00Z</dcterms:modified>
</cp:coreProperties>
</file>