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9" w:rsidRDefault="00436982">
      <w:pPr>
        <w:ind w:left="708" w:hanging="708"/>
        <w:jc w:val="center"/>
        <w:rPr>
          <w:rFonts w:cstheme="minorHAnsi"/>
          <w:b/>
          <w:sz w:val="36"/>
        </w:rPr>
      </w:pPr>
      <w:r>
        <w:rPr>
          <w:rFonts w:cstheme="minorHAnsi"/>
          <w:b/>
          <w:sz w:val="36"/>
        </w:rPr>
        <w:t xml:space="preserve">   </w:t>
      </w:r>
      <w:r>
        <w:rPr>
          <w:rFonts w:cstheme="minorHAnsi"/>
          <w:b/>
          <w:noProof/>
          <w:sz w:val="36"/>
          <w:lang w:eastAsia="fr-FR"/>
        </w:rPr>
        <w:drawing>
          <wp:inline distT="0" distB="0" distL="0" distR="0">
            <wp:extent cx="1049020" cy="541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049020" cy="541020"/>
                    </a:xfrm>
                    <a:prstGeom prst="rect">
                      <a:avLst/>
                    </a:prstGeom>
                  </pic:spPr>
                </pic:pic>
              </a:graphicData>
            </a:graphic>
          </wp:inline>
        </w:drawing>
      </w:r>
      <w:r>
        <w:rPr>
          <w:rFonts w:cstheme="minorHAnsi"/>
          <w:b/>
          <w:sz w:val="36"/>
        </w:rPr>
        <w:t xml:space="preserve">   </w:t>
      </w:r>
      <w:r>
        <w:rPr>
          <w:rFonts w:cstheme="minorHAnsi"/>
          <w:b/>
          <w:noProof/>
          <w:sz w:val="36"/>
          <w:lang w:eastAsia="fr-FR"/>
        </w:rPr>
        <w:drawing>
          <wp:inline distT="0" distB="0" distL="0" distR="4445">
            <wp:extent cx="859155" cy="5880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859155" cy="588010"/>
                    </a:xfrm>
                    <a:prstGeom prst="rect">
                      <a:avLst/>
                    </a:prstGeom>
                  </pic:spPr>
                </pic:pic>
              </a:graphicData>
            </a:graphic>
          </wp:inline>
        </w:drawing>
      </w:r>
      <w:r>
        <w:rPr>
          <w:rFonts w:cstheme="minorHAnsi"/>
          <w:b/>
          <w:sz w:val="36"/>
        </w:rPr>
        <w:t xml:space="preserve">   </w:t>
      </w:r>
      <w:r>
        <w:rPr>
          <w:rFonts w:cstheme="minorHAnsi"/>
          <w:b/>
          <w:noProof/>
          <w:sz w:val="36"/>
          <w:lang w:eastAsia="fr-FR"/>
        </w:rPr>
        <w:drawing>
          <wp:inline distT="0" distB="0" distL="0" distR="635">
            <wp:extent cx="787400" cy="68961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787400" cy="689610"/>
                    </a:xfrm>
                    <a:prstGeom prst="rect">
                      <a:avLst/>
                    </a:prstGeom>
                  </pic:spPr>
                </pic:pic>
              </a:graphicData>
            </a:graphic>
          </wp:inline>
        </w:drawing>
      </w:r>
    </w:p>
    <w:p w:rsidR="003D3B79" w:rsidRDefault="003D3B79">
      <w:pPr>
        <w:ind w:left="708" w:hanging="708"/>
        <w:jc w:val="center"/>
        <w:rPr>
          <w:rFonts w:cstheme="minorHAnsi"/>
          <w:b/>
          <w:sz w:val="36"/>
        </w:rPr>
      </w:pPr>
    </w:p>
    <w:p w:rsidR="003D3B79" w:rsidRDefault="003D3B79">
      <w:pPr>
        <w:jc w:val="center"/>
        <w:outlineLvl w:val="0"/>
        <w:rPr>
          <w:rFonts w:cstheme="minorHAnsi"/>
          <w:b/>
        </w:rPr>
      </w:pPr>
    </w:p>
    <w:p w:rsidR="003D3B79" w:rsidRDefault="00436982">
      <w:pPr>
        <w:jc w:val="center"/>
        <w:outlineLvl w:val="0"/>
        <w:rPr>
          <w:rFonts w:cstheme="minorHAnsi"/>
          <w:sz w:val="22"/>
          <w:szCs w:val="22"/>
        </w:rPr>
      </w:pPr>
      <w:r>
        <w:rPr>
          <w:rFonts w:cstheme="minorHAnsi"/>
          <w:sz w:val="22"/>
          <w:szCs w:val="22"/>
        </w:rPr>
        <w:t>#BIMBY #</w:t>
      </w:r>
      <w:proofErr w:type="spellStart"/>
      <w:r>
        <w:rPr>
          <w:rFonts w:cstheme="minorHAnsi"/>
          <w:sz w:val="22"/>
          <w:szCs w:val="22"/>
        </w:rPr>
        <w:t>SCoTduGrandNevers</w:t>
      </w:r>
      <w:proofErr w:type="spellEnd"/>
      <w:r>
        <w:rPr>
          <w:rFonts w:cstheme="minorHAnsi"/>
          <w:sz w:val="22"/>
          <w:szCs w:val="22"/>
        </w:rPr>
        <w:t xml:space="preserve"> #</w:t>
      </w:r>
      <w:proofErr w:type="spellStart"/>
      <w:r>
        <w:rPr>
          <w:rFonts w:cstheme="minorHAnsi"/>
          <w:sz w:val="22"/>
          <w:szCs w:val="22"/>
        </w:rPr>
        <w:t>Améliorersonhabitat</w:t>
      </w:r>
      <w:proofErr w:type="spellEnd"/>
      <w:r>
        <w:rPr>
          <w:rFonts w:cstheme="minorHAnsi"/>
          <w:sz w:val="22"/>
          <w:szCs w:val="22"/>
        </w:rPr>
        <w:t xml:space="preserve"> #</w:t>
      </w:r>
      <w:proofErr w:type="spellStart"/>
      <w:r>
        <w:rPr>
          <w:rFonts w:cstheme="minorHAnsi"/>
          <w:sz w:val="22"/>
          <w:szCs w:val="22"/>
        </w:rPr>
        <w:t>Vivresesprojets</w:t>
      </w:r>
      <w:proofErr w:type="spellEnd"/>
      <w:r>
        <w:rPr>
          <w:rFonts w:cstheme="minorHAnsi"/>
          <w:sz w:val="22"/>
          <w:szCs w:val="22"/>
        </w:rPr>
        <w:t xml:space="preserve"> #</w:t>
      </w:r>
      <w:proofErr w:type="spellStart"/>
      <w:r>
        <w:rPr>
          <w:rFonts w:cstheme="minorHAnsi"/>
          <w:sz w:val="22"/>
          <w:szCs w:val="22"/>
        </w:rPr>
        <w:t>plusbellemacommune</w:t>
      </w:r>
      <w:proofErr w:type="spellEnd"/>
      <w:r>
        <w:rPr>
          <w:rFonts w:cstheme="minorHAnsi"/>
          <w:sz w:val="22"/>
          <w:szCs w:val="22"/>
        </w:rPr>
        <w:t xml:space="preserve"> </w:t>
      </w:r>
    </w:p>
    <w:p w:rsidR="003D3B79" w:rsidRDefault="003D3B79">
      <w:pPr>
        <w:jc w:val="center"/>
        <w:outlineLvl w:val="0"/>
        <w:rPr>
          <w:rFonts w:cstheme="minorHAnsi"/>
          <w:b/>
        </w:rPr>
      </w:pPr>
    </w:p>
    <w:p w:rsidR="003D3B79" w:rsidRDefault="00436982">
      <w:pPr>
        <w:jc w:val="center"/>
        <w:outlineLvl w:val="0"/>
        <w:rPr>
          <w:rFonts w:cstheme="minorHAnsi"/>
          <w:b/>
          <w:sz w:val="40"/>
          <w:szCs w:val="40"/>
        </w:rPr>
      </w:pPr>
      <w:r>
        <w:rPr>
          <w:rFonts w:cstheme="minorHAnsi"/>
          <w:b/>
          <w:sz w:val="40"/>
          <w:szCs w:val="40"/>
        </w:rPr>
        <w:t>Op</w:t>
      </w:r>
      <w:bookmarkStart w:id="0" w:name="_GoBack"/>
      <w:bookmarkEnd w:id="0"/>
      <w:r>
        <w:rPr>
          <w:rFonts w:cstheme="minorHAnsi"/>
          <w:b/>
          <w:sz w:val="40"/>
          <w:szCs w:val="40"/>
        </w:rPr>
        <w:t>ération BIMBY</w:t>
      </w:r>
    </w:p>
    <w:p w:rsidR="003D3B79" w:rsidRDefault="00436982">
      <w:pPr>
        <w:jc w:val="center"/>
        <w:outlineLvl w:val="0"/>
        <w:rPr>
          <w:rFonts w:cstheme="minorHAnsi"/>
          <w:b/>
          <w:sz w:val="40"/>
          <w:szCs w:val="40"/>
        </w:rPr>
      </w:pPr>
      <w:r>
        <w:rPr>
          <w:rFonts w:cstheme="minorHAnsi"/>
          <w:b/>
          <w:sz w:val="40"/>
          <w:szCs w:val="40"/>
        </w:rPr>
        <w:t>Article de présentation – juin 2018</w:t>
      </w:r>
    </w:p>
    <w:p w:rsidR="003D3B79" w:rsidRDefault="003D3B79">
      <w:pPr>
        <w:jc w:val="center"/>
        <w:rPr>
          <w:rFonts w:cstheme="minorHAnsi"/>
          <w:sz w:val="32"/>
          <w:szCs w:val="32"/>
        </w:rPr>
      </w:pPr>
    </w:p>
    <w:p w:rsidR="003D3B79" w:rsidRDefault="00436982">
      <w:pPr>
        <w:jc w:val="center"/>
        <w:rPr>
          <w:rFonts w:cstheme="minorHAnsi"/>
          <w:sz w:val="28"/>
          <w:szCs w:val="28"/>
        </w:rPr>
      </w:pPr>
      <w:r>
        <w:rPr>
          <w:rFonts w:cstheme="minorHAnsi"/>
          <w:sz w:val="28"/>
          <w:szCs w:val="28"/>
        </w:rPr>
        <w:t xml:space="preserve">Avec le </w:t>
      </w:r>
      <w:proofErr w:type="spellStart"/>
      <w:r>
        <w:rPr>
          <w:rFonts w:cstheme="minorHAnsi"/>
          <w:sz w:val="28"/>
          <w:szCs w:val="28"/>
        </w:rPr>
        <w:t>SCoT</w:t>
      </w:r>
      <w:proofErr w:type="spellEnd"/>
      <w:r>
        <w:rPr>
          <w:rFonts w:cstheme="minorHAnsi"/>
          <w:sz w:val="28"/>
          <w:szCs w:val="28"/>
        </w:rPr>
        <w:t xml:space="preserve"> du Grand Nevers et l’opération BIMBY</w:t>
      </w:r>
      <w:r w:rsidRPr="00436982">
        <w:rPr>
          <w:rFonts w:cstheme="minorHAnsi"/>
          <w:sz w:val="28"/>
          <w:szCs w:val="28"/>
        </w:rPr>
        <w:t xml:space="preserve">, </w:t>
      </w:r>
      <w:r w:rsidRPr="00436982">
        <w:rPr>
          <w:rFonts w:cstheme="minorHAnsi"/>
          <w:sz w:val="28"/>
          <w:szCs w:val="28"/>
        </w:rPr>
        <w:t xml:space="preserve">la Communauté de Commune </w:t>
      </w:r>
      <w:r w:rsidRPr="00436982">
        <w:rPr>
          <w:rFonts w:cstheme="minorHAnsi"/>
          <w:sz w:val="28"/>
          <w:szCs w:val="28"/>
        </w:rPr>
        <w:t xml:space="preserve"> innove en offrant les conseils d’un(e) professionnel(le) de</w:t>
      </w:r>
      <w:r>
        <w:rPr>
          <w:rFonts w:cstheme="minorHAnsi"/>
          <w:sz w:val="28"/>
          <w:szCs w:val="28"/>
        </w:rPr>
        <w:t xml:space="preserve"> l’architecture et de l’urbanisme à chaque propriétaire</w:t>
      </w:r>
    </w:p>
    <w:p w:rsidR="003D3B79" w:rsidRDefault="003D3B79">
      <w:pPr>
        <w:spacing w:line="276" w:lineRule="auto"/>
        <w:jc w:val="both"/>
        <w:rPr>
          <w:rFonts w:cstheme="minorHAnsi"/>
        </w:rPr>
      </w:pPr>
    </w:p>
    <w:p w:rsidR="003D3B79" w:rsidRDefault="00436982">
      <w:pPr>
        <w:spacing w:line="276" w:lineRule="auto"/>
        <w:jc w:val="both"/>
        <w:rPr>
          <w:rFonts w:cstheme="minorHAnsi"/>
        </w:rPr>
      </w:pPr>
      <w:r>
        <w:rPr>
          <w:rFonts w:cstheme="minorHAnsi"/>
        </w:rPr>
        <w:t xml:space="preserve">Les 1, 2, 3 et 4 novembre prochains, sur inscription en contactant Rémy Vigneron au </w:t>
      </w:r>
      <w:r>
        <w:rPr>
          <w:rFonts w:cstheme="minorHAnsi"/>
          <w:b/>
        </w:rPr>
        <w:t xml:space="preserve">0 805 385 088 </w:t>
      </w:r>
      <w:r>
        <w:rPr>
          <w:rFonts w:cstheme="minorHAnsi"/>
        </w:rPr>
        <w:t>(numéro vert, appel gratuit), ch</w:t>
      </w:r>
      <w:r>
        <w:rPr>
          <w:rFonts w:cstheme="minorHAnsi"/>
        </w:rPr>
        <w:t>aque propriétaire pourra bénéficier d’un entretien gratuit d’une heure auprès d’un(e) professionnel(le) de l’architecture et de l’urbanisme avec élaboration d’une maquette 3D numérique. L’intérêt ? Un regard neuf sur toutes les possibilités de transformati</w:t>
      </w:r>
      <w:r>
        <w:rPr>
          <w:rFonts w:cstheme="minorHAnsi"/>
        </w:rPr>
        <w:t>on, de valorisation, d’amélioration de sa parcelle et des constructions qui s’y trouvent, des projets que l’on aimerait pouvoir réaliser sans savoir comment, mais aussi ceux auxquels on n’aurait pas pensé…</w:t>
      </w:r>
    </w:p>
    <w:p w:rsidR="003D3B79" w:rsidRDefault="003D3B79">
      <w:pPr>
        <w:spacing w:line="276" w:lineRule="auto"/>
        <w:jc w:val="center"/>
        <w:rPr>
          <w:rFonts w:cstheme="minorHAnsi"/>
        </w:rPr>
      </w:pPr>
    </w:p>
    <w:p w:rsidR="003D3B79" w:rsidRDefault="00436982">
      <w:pPr>
        <w:spacing w:line="276" w:lineRule="auto"/>
        <w:jc w:val="both"/>
        <w:rPr>
          <w:rFonts w:cstheme="minorHAnsi"/>
          <w:b/>
        </w:rPr>
      </w:pPr>
      <w:r w:rsidRPr="00436982">
        <w:rPr>
          <w:rFonts w:cstheme="minorHAnsi"/>
          <w:b/>
        </w:rPr>
        <w:t>V</w:t>
      </w:r>
      <w:r w:rsidRPr="00436982">
        <w:rPr>
          <w:rFonts w:cstheme="minorHAnsi"/>
          <w:b/>
        </w:rPr>
        <w:t>otre Communauté d</w:t>
      </w:r>
      <w:r w:rsidRPr="00436982">
        <w:rPr>
          <w:rFonts w:cstheme="minorHAnsi"/>
          <w:b/>
        </w:rPr>
        <w:t>e Commune</w:t>
      </w:r>
      <w:r w:rsidRPr="00436982">
        <w:rPr>
          <w:rFonts w:cstheme="minorHAnsi"/>
          <w:b/>
        </w:rPr>
        <w:t>,</w:t>
      </w:r>
      <w:r>
        <w:rPr>
          <w:rFonts w:cstheme="minorHAnsi"/>
          <w:b/>
        </w:rPr>
        <w:t xml:space="preserve"> territoire pilote d’une opération BIMBY de grande envergure</w:t>
      </w:r>
    </w:p>
    <w:p w:rsidR="003D3B79" w:rsidRDefault="00436982">
      <w:pPr>
        <w:spacing w:line="276" w:lineRule="auto"/>
        <w:jc w:val="both"/>
        <w:rPr>
          <w:rFonts w:cstheme="minorHAnsi"/>
        </w:rPr>
      </w:pPr>
      <w:r>
        <w:rPr>
          <w:rFonts w:cstheme="minorHAnsi"/>
        </w:rPr>
        <w:t>En vous offrant ce service inédit, v</w:t>
      </w:r>
      <w:r w:rsidRPr="00436982">
        <w:rPr>
          <w:rFonts w:cstheme="minorHAnsi"/>
        </w:rPr>
        <w:t>otre Communauté de Commune</w:t>
      </w:r>
      <w:r>
        <w:rPr>
          <w:rFonts w:cstheme="minorHAnsi"/>
        </w:rPr>
        <w:t>s</w:t>
      </w:r>
      <w:r w:rsidRPr="00436982">
        <w:rPr>
          <w:rFonts w:cstheme="minorHAnsi"/>
        </w:rPr>
        <w:t xml:space="preserve"> </w:t>
      </w:r>
      <w:r>
        <w:rPr>
          <w:rFonts w:cstheme="minorHAnsi"/>
        </w:rPr>
        <w:t>se donne les moyens d’une ambition forte : créer de nouveaux l</w:t>
      </w:r>
      <w:r>
        <w:rPr>
          <w:rFonts w:cstheme="minorHAnsi"/>
        </w:rPr>
        <w:t>ogements, adapter les logements existants aux besoins de leurs habitants, rénover le parc bâti existant et plus globalement dynamiser les centralités et les bourgs ruraux en favorisant la production et la transformation d’une offre de logements bien situés</w:t>
      </w:r>
      <w:r>
        <w:rPr>
          <w:rFonts w:cstheme="minorHAnsi"/>
        </w:rPr>
        <w:t xml:space="preserve">, à proximité des services, des réseaux et de la vie de village, à l’initiative des habitants. C’est le principe de la démarche « BIMBY » (Beauty in </w:t>
      </w:r>
      <w:proofErr w:type="spellStart"/>
      <w:r>
        <w:rPr>
          <w:rFonts w:cstheme="minorHAnsi"/>
        </w:rPr>
        <w:t>My</w:t>
      </w:r>
      <w:proofErr w:type="spellEnd"/>
      <w:r>
        <w:rPr>
          <w:rFonts w:cstheme="minorHAnsi"/>
        </w:rPr>
        <w:t xml:space="preserve"> Back Yard, « quelque chose de beau dans mon jardin »). Cette opération pilote est une des première de Fr</w:t>
      </w:r>
      <w:r>
        <w:rPr>
          <w:rFonts w:cstheme="minorHAnsi"/>
        </w:rPr>
        <w:t>ance réalisée à l’échelle d’un Schéma de Cohérence territorial (</w:t>
      </w:r>
      <w:proofErr w:type="spellStart"/>
      <w:r>
        <w:rPr>
          <w:rFonts w:cstheme="minorHAnsi"/>
        </w:rPr>
        <w:t>SCoT</w:t>
      </w:r>
      <w:proofErr w:type="spellEnd"/>
      <w:r>
        <w:rPr>
          <w:rFonts w:cstheme="minorHAnsi"/>
        </w:rPr>
        <w:t xml:space="preserve">), avec les 108 communes du </w:t>
      </w:r>
      <w:proofErr w:type="spellStart"/>
      <w:r>
        <w:rPr>
          <w:rFonts w:cstheme="minorHAnsi"/>
        </w:rPr>
        <w:t>SCoT</w:t>
      </w:r>
      <w:proofErr w:type="spellEnd"/>
      <w:r>
        <w:rPr>
          <w:rFonts w:cstheme="minorHAnsi"/>
        </w:rPr>
        <w:t xml:space="preserve"> du Grand Nevers.</w:t>
      </w:r>
    </w:p>
    <w:p w:rsidR="003D3B79" w:rsidRDefault="00436982">
      <w:pPr>
        <w:spacing w:line="276" w:lineRule="auto"/>
        <w:jc w:val="both"/>
        <w:rPr>
          <w:rFonts w:cstheme="minorHAnsi"/>
        </w:rPr>
      </w:pPr>
      <w:bookmarkStart w:id="1" w:name="_Hlk517965923"/>
      <w:bookmarkEnd w:id="1"/>
      <w:r>
        <w:rPr>
          <w:rFonts w:cstheme="minorHAnsi"/>
        </w:rPr>
        <w:t xml:space="preserve">L’organisation de ce projet innovant est confiée au </w:t>
      </w:r>
      <w:proofErr w:type="spellStart"/>
      <w:r>
        <w:rPr>
          <w:rFonts w:cstheme="minorHAnsi"/>
        </w:rPr>
        <w:t>Lab</w:t>
      </w:r>
      <w:proofErr w:type="spellEnd"/>
      <w:r>
        <w:rPr>
          <w:rFonts w:cstheme="minorHAnsi"/>
        </w:rPr>
        <w:t xml:space="preserve"> </w:t>
      </w:r>
      <w:proofErr w:type="spellStart"/>
      <w:r>
        <w:rPr>
          <w:rFonts w:cstheme="minorHAnsi"/>
        </w:rPr>
        <w:t>InVivo</w:t>
      </w:r>
      <w:proofErr w:type="spellEnd"/>
      <w:r>
        <w:rPr>
          <w:rFonts w:cstheme="minorHAnsi"/>
        </w:rPr>
        <w:t>, département recherche et développement de la start-up Villes Vivantes.</w:t>
      </w:r>
    </w:p>
    <w:p w:rsidR="003D3B79" w:rsidRDefault="003D3B79">
      <w:pPr>
        <w:spacing w:line="276" w:lineRule="auto"/>
        <w:jc w:val="both"/>
        <w:rPr>
          <w:rFonts w:cstheme="minorHAnsi"/>
          <w:sz w:val="20"/>
          <w:szCs w:val="20"/>
        </w:rPr>
      </w:pPr>
    </w:p>
    <w:p w:rsidR="003D3B79" w:rsidRDefault="003D3B79">
      <w:pPr>
        <w:spacing w:line="276" w:lineRule="auto"/>
        <w:jc w:val="both"/>
        <w:rPr>
          <w:rFonts w:cstheme="minorHAnsi"/>
          <w:sz w:val="20"/>
          <w:szCs w:val="20"/>
        </w:rPr>
      </w:pPr>
    </w:p>
    <w:p w:rsidR="003D3B79" w:rsidRDefault="003D3B79">
      <w:pPr>
        <w:spacing w:line="276" w:lineRule="auto"/>
        <w:jc w:val="both"/>
        <w:rPr>
          <w:rFonts w:cstheme="minorHAnsi"/>
          <w:sz w:val="20"/>
          <w:szCs w:val="20"/>
        </w:rPr>
      </w:pPr>
    </w:p>
    <w:p w:rsidR="003D3B79" w:rsidRDefault="003D3B79">
      <w:pPr>
        <w:spacing w:line="276" w:lineRule="auto"/>
        <w:jc w:val="both"/>
        <w:rPr>
          <w:rFonts w:cstheme="minorHAnsi"/>
          <w:b/>
          <w:i/>
          <w:sz w:val="20"/>
          <w:szCs w:val="20"/>
        </w:rPr>
      </w:pPr>
    </w:p>
    <w:sectPr w:rsidR="003D3B79">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ource Sans Pro">
    <w:panose1 w:val="020B0503030403020204"/>
    <w:charset w:val="00"/>
    <w:family w:val="swiss"/>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79"/>
    <w:rsid w:val="003D3B79"/>
    <w:rsid w:val="0043698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2C384-2DF8-41CB-B711-A6D0BE8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ascii="Source Sans Pro" w:hAnsi="Source Sans Pro" w:cs="FreeSans"/>
    </w:rPr>
  </w:style>
  <w:style w:type="paragraph" w:styleId="Lgende">
    <w:name w:val="caption"/>
    <w:basedOn w:val="Normal"/>
    <w:qFormat/>
    <w:pPr>
      <w:suppressLineNumbers/>
      <w:spacing w:before="120" w:after="120"/>
    </w:pPr>
    <w:rPr>
      <w:rFonts w:ascii="Source Sans Pro" w:hAnsi="Source Sans Pro" w:cs="FreeSans"/>
      <w:i/>
      <w:iCs/>
      <w:sz w:val="22"/>
    </w:rPr>
  </w:style>
  <w:style w:type="paragraph" w:customStyle="1" w:styleId="Index">
    <w:name w:val="Index"/>
    <w:basedOn w:val="Normal"/>
    <w:qFormat/>
    <w:pPr>
      <w:suppressLineNumbers/>
    </w:pPr>
    <w:rPr>
      <w:rFonts w:ascii="Source Sans Pro" w:hAnsi="Source Sans Pro" w:cs="FreeSans"/>
      <w:sz w:val="18"/>
    </w:rPr>
  </w:style>
  <w:style w:type="paragraph" w:customStyle="1" w:styleId="Char1CharCharCarCarCar1CarCarCar">
    <w:name w:val="Char1 Char Char Car Car Car1 Car Car Car"/>
    <w:basedOn w:val="Normal"/>
    <w:qFormat/>
    <w:rsid w:val="006D07FD"/>
    <w:pPr>
      <w:keepNext/>
      <w:widowControl w:val="0"/>
      <w:tabs>
        <w:tab w:val="left" w:pos="3906"/>
      </w:tabs>
      <w:ind w:hanging="360"/>
    </w:pPr>
    <w:rPr>
      <w:rFonts w:ascii="Times New Roman" w:eastAsia="SimSun" w:hAnsi="Times New Roman" w:cs="Times New Roman"/>
      <w:kern w:val="2"/>
      <w:sz w:val="20"/>
      <w:szCs w:val="20"/>
      <w:lang w:val="en-US" w:eastAsia="zh-CN"/>
    </w:rPr>
  </w:style>
  <w:style w:type="paragraph" w:styleId="Paragraphedeliste">
    <w:name w:val="List Paragraph"/>
    <w:basedOn w:val="Normal"/>
    <w:uiPriority w:val="34"/>
    <w:qFormat/>
    <w:rsid w:val="00BC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32EB50-BB32-4A55-9DA5-1BA91E68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invivo</dc:creator>
  <dc:description/>
  <cp:lastModifiedBy>utilisateur</cp:lastModifiedBy>
  <cp:revision>2</cp:revision>
  <dcterms:created xsi:type="dcterms:W3CDTF">2018-08-10T12:34:00Z</dcterms:created>
  <dcterms:modified xsi:type="dcterms:W3CDTF">2018-08-10T12:34:00Z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